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CB5ABD" w14:textId="77777777" w:rsidR="00003C1E" w:rsidRDefault="00003C1E" w:rsidP="00345D66">
      <w:pPr>
        <w:spacing w:line="480" w:lineRule="auto"/>
        <w:jc w:val="center"/>
        <w:rPr>
          <w:rFonts w:ascii="Times New Roman" w:hAnsi="Times New Roman" w:cs="Times New Roman"/>
          <w:sz w:val="24"/>
          <w:szCs w:val="24"/>
        </w:rPr>
      </w:pPr>
    </w:p>
    <w:p w14:paraId="2A64B7B0" w14:textId="77777777" w:rsidR="00003C1E" w:rsidRDefault="00003C1E" w:rsidP="00345D66">
      <w:pPr>
        <w:spacing w:line="480" w:lineRule="auto"/>
        <w:jc w:val="center"/>
        <w:rPr>
          <w:rFonts w:ascii="Times New Roman" w:hAnsi="Times New Roman" w:cs="Times New Roman"/>
          <w:sz w:val="24"/>
          <w:szCs w:val="24"/>
        </w:rPr>
      </w:pPr>
    </w:p>
    <w:p w14:paraId="74E7A929" w14:textId="77777777" w:rsidR="00003C1E" w:rsidRDefault="00003C1E" w:rsidP="00345D66">
      <w:pPr>
        <w:spacing w:line="480" w:lineRule="auto"/>
        <w:jc w:val="center"/>
        <w:rPr>
          <w:rFonts w:ascii="Times New Roman" w:hAnsi="Times New Roman" w:cs="Times New Roman"/>
          <w:sz w:val="24"/>
          <w:szCs w:val="24"/>
        </w:rPr>
      </w:pPr>
    </w:p>
    <w:p w14:paraId="76517C02" w14:textId="77777777" w:rsidR="00003C1E" w:rsidRDefault="00003C1E" w:rsidP="00345D66">
      <w:pPr>
        <w:spacing w:line="480" w:lineRule="auto"/>
        <w:jc w:val="center"/>
        <w:rPr>
          <w:rFonts w:ascii="Times New Roman" w:hAnsi="Times New Roman" w:cs="Times New Roman"/>
          <w:sz w:val="24"/>
          <w:szCs w:val="24"/>
        </w:rPr>
      </w:pPr>
    </w:p>
    <w:p w14:paraId="2F0F4B25" w14:textId="77777777" w:rsidR="00003C1E" w:rsidRDefault="00003C1E" w:rsidP="00345D66">
      <w:pPr>
        <w:spacing w:line="480" w:lineRule="auto"/>
        <w:jc w:val="center"/>
        <w:rPr>
          <w:rFonts w:ascii="Times New Roman" w:hAnsi="Times New Roman" w:cs="Times New Roman"/>
          <w:sz w:val="24"/>
          <w:szCs w:val="24"/>
        </w:rPr>
      </w:pPr>
    </w:p>
    <w:p w14:paraId="78C28C00" w14:textId="77777777" w:rsidR="00003C1E" w:rsidRDefault="00003C1E" w:rsidP="00345D66">
      <w:pPr>
        <w:spacing w:line="480" w:lineRule="auto"/>
        <w:jc w:val="center"/>
        <w:rPr>
          <w:rFonts w:ascii="Times New Roman" w:hAnsi="Times New Roman" w:cs="Times New Roman"/>
          <w:sz w:val="24"/>
          <w:szCs w:val="24"/>
        </w:rPr>
      </w:pPr>
    </w:p>
    <w:p w14:paraId="5A81D9BA" w14:textId="77777777" w:rsidR="00003C1E" w:rsidRDefault="00003C1E" w:rsidP="00345D66">
      <w:pPr>
        <w:spacing w:line="480" w:lineRule="auto"/>
        <w:jc w:val="center"/>
        <w:rPr>
          <w:rFonts w:ascii="Times New Roman" w:hAnsi="Times New Roman" w:cs="Times New Roman"/>
          <w:sz w:val="24"/>
          <w:szCs w:val="24"/>
        </w:rPr>
      </w:pPr>
    </w:p>
    <w:p w14:paraId="428AACFB" w14:textId="77777777" w:rsidR="00897285" w:rsidRDefault="007E2305" w:rsidP="00345D66">
      <w:pPr>
        <w:spacing w:line="480" w:lineRule="auto"/>
        <w:jc w:val="center"/>
        <w:rPr>
          <w:rFonts w:ascii="Times New Roman" w:hAnsi="Times New Roman" w:cs="Times New Roman"/>
          <w:sz w:val="24"/>
          <w:szCs w:val="24"/>
        </w:rPr>
      </w:pPr>
      <w:r>
        <w:rPr>
          <w:rFonts w:ascii="Times New Roman" w:hAnsi="Times New Roman" w:cs="Times New Roman"/>
          <w:sz w:val="24"/>
          <w:szCs w:val="24"/>
        </w:rPr>
        <w:t>Summary</w:t>
      </w:r>
    </w:p>
    <w:p w14:paraId="5D1AEF0D" w14:textId="77777777" w:rsidR="00003C1E" w:rsidRDefault="007E2305" w:rsidP="00345D6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D51A5B4" w14:textId="77777777" w:rsidR="00003C1E" w:rsidRDefault="007E2305" w:rsidP="00345D6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04EDE61" w14:textId="77777777" w:rsidR="00003C1E" w:rsidRDefault="00003C1E" w:rsidP="00345D66">
      <w:pPr>
        <w:spacing w:line="480" w:lineRule="auto"/>
        <w:jc w:val="center"/>
        <w:rPr>
          <w:rFonts w:ascii="Times New Roman" w:hAnsi="Times New Roman" w:cs="Times New Roman"/>
          <w:sz w:val="24"/>
          <w:szCs w:val="24"/>
        </w:rPr>
      </w:pPr>
    </w:p>
    <w:p w14:paraId="1CB60FF9" w14:textId="77777777" w:rsidR="00003C1E" w:rsidRDefault="00003C1E" w:rsidP="00345D66">
      <w:pPr>
        <w:spacing w:line="480" w:lineRule="auto"/>
        <w:jc w:val="center"/>
        <w:rPr>
          <w:rFonts w:ascii="Times New Roman" w:hAnsi="Times New Roman" w:cs="Times New Roman"/>
          <w:sz w:val="24"/>
          <w:szCs w:val="24"/>
        </w:rPr>
      </w:pPr>
    </w:p>
    <w:p w14:paraId="0F8F8A1E" w14:textId="77777777" w:rsidR="00003C1E" w:rsidRDefault="00003C1E" w:rsidP="00345D66">
      <w:pPr>
        <w:spacing w:line="480" w:lineRule="auto"/>
        <w:jc w:val="center"/>
        <w:rPr>
          <w:rFonts w:ascii="Times New Roman" w:hAnsi="Times New Roman" w:cs="Times New Roman"/>
          <w:sz w:val="24"/>
          <w:szCs w:val="24"/>
        </w:rPr>
      </w:pPr>
    </w:p>
    <w:p w14:paraId="10B25F64" w14:textId="77777777" w:rsidR="00003C1E" w:rsidRDefault="00003C1E" w:rsidP="00345D66">
      <w:pPr>
        <w:spacing w:line="480" w:lineRule="auto"/>
        <w:jc w:val="center"/>
        <w:rPr>
          <w:rFonts w:ascii="Times New Roman" w:hAnsi="Times New Roman" w:cs="Times New Roman"/>
          <w:sz w:val="24"/>
          <w:szCs w:val="24"/>
        </w:rPr>
      </w:pPr>
    </w:p>
    <w:p w14:paraId="2602458A" w14:textId="77777777" w:rsidR="00003C1E" w:rsidRDefault="00003C1E" w:rsidP="00345D66">
      <w:pPr>
        <w:spacing w:line="480" w:lineRule="auto"/>
        <w:jc w:val="center"/>
        <w:rPr>
          <w:rFonts w:ascii="Times New Roman" w:hAnsi="Times New Roman" w:cs="Times New Roman"/>
          <w:sz w:val="24"/>
          <w:szCs w:val="24"/>
        </w:rPr>
      </w:pPr>
    </w:p>
    <w:p w14:paraId="575602BE" w14:textId="77777777" w:rsidR="00003C1E" w:rsidRDefault="00003C1E" w:rsidP="0055034A">
      <w:pPr>
        <w:spacing w:line="480" w:lineRule="auto"/>
        <w:rPr>
          <w:rFonts w:ascii="Times New Roman" w:hAnsi="Times New Roman" w:cs="Times New Roman"/>
          <w:sz w:val="24"/>
          <w:szCs w:val="24"/>
        </w:rPr>
      </w:pPr>
    </w:p>
    <w:p w14:paraId="6644A6D7" w14:textId="77777777" w:rsidR="0055034A" w:rsidRDefault="0055034A" w:rsidP="0055034A">
      <w:pPr>
        <w:spacing w:line="480" w:lineRule="auto"/>
        <w:rPr>
          <w:rFonts w:ascii="Times New Roman" w:hAnsi="Times New Roman" w:cs="Times New Roman"/>
          <w:sz w:val="24"/>
          <w:szCs w:val="24"/>
        </w:rPr>
      </w:pPr>
    </w:p>
    <w:p w14:paraId="19B4236B" w14:textId="77777777" w:rsidR="00003C1E" w:rsidRDefault="00003C1E" w:rsidP="00345D66">
      <w:pPr>
        <w:spacing w:line="480" w:lineRule="auto"/>
        <w:rPr>
          <w:rFonts w:ascii="Times New Roman" w:hAnsi="Times New Roman" w:cs="Times New Roman"/>
          <w:sz w:val="24"/>
          <w:szCs w:val="24"/>
        </w:rPr>
      </w:pPr>
    </w:p>
    <w:p w14:paraId="2EBF8508" w14:textId="77777777" w:rsidR="007F464A" w:rsidRPr="007F464A" w:rsidRDefault="007E2305" w:rsidP="00345D66">
      <w:pPr>
        <w:spacing w:line="480" w:lineRule="auto"/>
        <w:jc w:val="center"/>
        <w:rPr>
          <w:rFonts w:ascii="Times New Roman" w:hAnsi="Times New Roman" w:cs="Times New Roman"/>
          <w:b/>
          <w:sz w:val="24"/>
          <w:szCs w:val="24"/>
        </w:rPr>
      </w:pPr>
      <w:r w:rsidRPr="007F464A">
        <w:rPr>
          <w:rFonts w:ascii="Times New Roman" w:hAnsi="Times New Roman" w:cs="Times New Roman"/>
          <w:b/>
          <w:sz w:val="24"/>
          <w:szCs w:val="24"/>
        </w:rPr>
        <w:lastRenderedPageBreak/>
        <w:t>The Tort Reform Movement: The Civil Wars</w:t>
      </w:r>
    </w:p>
    <w:p w14:paraId="045F507D" w14:textId="77777777" w:rsidR="007F464A" w:rsidRDefault="007E2305" w:rsidP="00345D66">
      <w:pPr>
        <w:spacing w:line="480" w:lineRule="auto"/>
        <w:jc w:val="center"/>
        <w:rPr>
          <w:rFonts w:ascii="Times New Roman" w:hAnsi="Times New Roman" w:cs="Times New Roman"/>
          <w:b/>
          <w:sz w:val="24"/>
          <w:szCs w:val="24"/>
        </w:rPr>
      </w:pPr>
      <w:r w:rsidRPr="007F464A">
        <w:rPr>
          <w:rFonts w:ascii="Times New Roman" w:hAnsi="Times New Roman" w:cs="Times New Roman"/>
          <w:b/>
          <w:sz w:val="24"/>
          <w:szCs w:val="24"/>
        </w:rPr>
        <w:t>Week Nine: Module 5 (Oct 15–19)</w:t>
      </w:r>
    </w:p>
    <w:p w14:paraId="579F70F3" w14:textId="77777777" w:rsidR="004B2661" w:rsidRDefault="007E2305" w:rsidP="00345D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a great </w:t>
      </w:r>
      <w:r w:rsidR="004573AE">
        <w:rPr>
          <w:rFonts w:ascii="Times New Roman" w:hAnsi="Times New Roman" w:cs="Times New Roman"/>
          <w:sz w:val="24"/>
          <w:szCs w:val="24"/>
        </w:rPr>
        <w:t>connection</w:t>
      </w:r>
      <w:r>
        <w:rPr>
          <w:rFonts w:ascii="Times New Roman" w:hAnsi="Times New Roman" w:cs="Times New Roman"/>
          <w:sz w:val="24"/>
          <w:szCs w:val="24"/>
        </w:rPr>
        <w:t xml:space="preserve"> between Tort reforms and hyper-lexis concept.</w:t>
      </w:r>
      <w:r w:rsidR="00136AFF">
        <w:rPr>
          <w:rFonts w:ascii="Times New Roman" w:hAnsi="Times New Roman" w:cs="Times New Roman"/>
          <w:sz w:val="24"/>
          <w:szCs w:val="24"/>
        </w:rPr>
        <w:t xml:space="preserve"> Since hyper-lexis involves the continuous increase in the laws within a state, Tort reforms also introduce specific laws that also causes changes in the l</w:t>
      </w:r>
      <w:r w:rsidR="00C802C7">
        <w:rPr>
          <w:rFonts w:ascii="Times New Roman" w:hAnsi="Times New Roman" w:cs="Times New Roman"/>
          <w:sz w:val="24"/>
          <w:szCs w:val="24"/>
        </w:rPr>
        <w:t>egal system or justice. For example, the Tort reforms intend to limit the victim's ability to minimize any damage that they are likely to receive.</w:t>
      </w:r>
      <w:r w:rsidR="00622D0F">
        <w:rPr>
          <w:rFonts w:ascii="Times New Roman" w:hAnsi="Times New Roman" w:cs="Times New Roman"/>
          <w:sz w:val="24"/>
          <w:szCs w:val="24"/>
        </w:rPr>
        <w:t xml:space="preserve"> It is therefore true to argue that the </w:t>
      </w:r>
      <w:r w:rsidR="00C96CCD">
        <w:rPr>
          <w:rFonts w:ascii="Times New Roman" w:hAnsi="Times New Roman" w:cs="Times New Roman"/>
          <w:sz w:val="24"/>
          <w:szCs w:val="24"/>
        </w:rPr>
        <w:t xml:space="preserve">introduction of Tort reforms </w:t>
      </w:r>
      <w:r w:rsidR="00622D0F">
        <w:rPr>
          <w:rFonts w:ascii="Times New Roman" w:hAnsi="Times New Roman" w:cs="Times New Roman"/>
          <w:sz w:val="24"/>
          <w:szCs w:val="24"/>
        </w:rPr>
        <w:t>results to increase in laws within the state hence reflected under hyper-lex</w:t>
      </w:r>
      <w:r>
        <w:rPr>
          <w:rFonts w:ascii="Times New Roman" w:hAnsi="Times New Roman" w:cs="Times New Roman"/>
          <w:sz w:val="24"/>
          <w:szCs w:val="24"/>
        </w:rPr>
        <w:t xml:space="preserve">is disaster. Similarly, the conservatives of the </w:t>
      </w:r>
      <w:r>
        <w:rPr>
          <w:rFonts w:ascii="Times New Roman" w:hAnsi="Times New Roman" w:cs="Times New Roman"/>
          <w:sz w:val="24"/>
          <w:szCs w:val="24"/>
        </w:rPr>
        <w:t>already existing laws have the right to oppose the constant increase in the laws because of the emerging confusions in the field of application of such legal actions.</w:t>
      </w:r>
    </w:p>
    <w:p w14:paraId="21981F84" w14:textId="77777777" w:rsidR="0003087D" w:rsidRDefault="007E2305" w:rsidP="00345D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indeed true that hyper-lexis </w:t>
      </w:r>
      <w:r w:rsidR="00FF67C9">
        <w:rPr>
          <w:rFonts w:ascii="Times New Roman" w:hAnsi="Times New Roman" w:cs="Times New Roman"/>
          <w:sz w:val="24"/>
          <w:szCs w:val="24"/>
        </w:rPr>
        <w:t xml:space="preserve">condition has varied causes that range from social, political and economic issues. </w:t>
      </w:r>
      <w:r w:rsidR="00044D85">
        <w:rPr>
          <w:rFonts w:ascii="Times New Roman" w:hAnsi="Times New Roman" w:cs="Times New Roman"/>
          <w:sz w:val="24"/>
          <w:szCs w:val="24"/>
        </w:rPr>
        <w:t>American culture consists of several practices that necessarily requires engagement or inclusion of laws. The daily activities that are undertaken in American society must need actual laws that are made to control the whole community. It can be said that the increasing rate of growth of laws in American society intends to prevent the state of anarchy within the organization hence contributing to hyper-lexis condition.</w:t>
      </w:r>
    </w:p>
    <w:p w14:paraId="11BA8419" w14:textId="77777777" w:rsidR="00003C1E" w:rsidRDefault="007E2305" w:rsidP="00345D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legislation, litigation, and regulation are concepts that are different regarding application even though they are all connected to the aspect of the law. </w:t>
      </w:r>
      <w:r w:rsidR="007A4DF4">
        <w:rPr>
          <w:rFonts w:ascii="Times New Roman" w:hAnsi="Times New Roman" w:cs="Times New Roman"/>
          <w:sz w:val="24"/>
          <w:szCs w:val="24"/>
        </w:rPr>
        <w:t>All these variables of the law entail different attributes that beings a clear cut</w:t>
      </w:r>
      <w:r w:rsidR="00341863">
        <w:rPr>
          <w:rFonts w:ascii="Times New Roman" w:hAnsi="Times New Roman" w:cs="Times New Roman"/>
          <w:sz w:val="24"/>
          <w:szCs w:val="24"/>
        </w:rPr>
        <w:t xml:space="preserve"> in the understanding of such </w:t>
      </w:r>
      <w:r w:rsidR="00286A30">
        <w:rPr>
          <w:rFonts w:ascii="Times New Roman" w:hAnsi="Times New Roman" w:cs="Times New Roman"/>
          <w:sz w:val="24"/>
          <w:szCs w:val="24"/>
        </w:rPr>
        <w:t>phenomenon</w:t>
      </w:r>
      <w:r w:rsidR="00341863">
        <w:rPr>
          <w:rFonts w:ascii="Times New Roman" w:hAnsi="Times New Roman" w:cs="Times New Roman"/>
          <w:sz w:val="24"/>
          <w:szCs w:val="24"/>
        </w:rPr>
        <w:t>.</w:t>
      </w:r>
      <w:r w:rsidR="00286A30">
        <w:rPr>
          <w:rFonts w:ascii="Times New Roman" w:hAnsi="Times New Roman" w:cs="Times New Roman"/>
          <w:sz w:val="24"/>
          <w:szCs w:val="24"/>
        </w:rPr>
        <w:t xml:space="preserve"> </w:t>
      </w:r>
      <w:r w:rsidR="005D5DEF">
        <w:rPr>
          <w:rFonts w:ascii="Times New Roman" w:hAnsi="Times New Roman" w:cs="Times New Roman"/>
          <w:sz w:val="24"/>
          <w:szCs w:val="24"/>
        </w:rPr>
        <w:t>It is fundamental to note that tort laws or reforms are mostly related to litigation because tort laws involve the activities of finding the truth or facts which are based on the available evidence presented in the court of law.</w:t>
      </w:r>
      <w:r w:rsidR="00EC5608">
        <w:rPr>
          <w:rFonts w:ascii="Times New Roman" w:hAnsi="Times New Roman" w:cs="Times New Roman"/>
          <w:sz w:val="24"/>
          <w:szCs w:val="24"/>
        </w:rPr>
        <w:t xml:space="preserve"> Moreover, tort laws are designed to combat some aspects of </w:t>
      </w:r>
      <w:r w:rsidR="00EC5608">
        <w:rPr>
          <w:rFonts w:ascii="Times New Roman" w:hAnsi="Times New Roman" w:cs="Times New Roman"/>
          <w:sz w:val="24"/>
          <w:szCs w:val="24"/>
        </w:rPr>
        <w:lastRenderedPageBreak/>
        <w:t>behavior within society. It is a fact th</w:t>
      </w:r>
      <w:r w:rsidR="00C96CCD">
        <w:rPr>
          <w:rFonts w:ascii="Times New Roman" w:hAnsi="Times New Roman" w:cs="Times New Roman"/>
          <w:sz w:val="24"/>
          <w:szCs w:val="24"/>
        </w:rPr>
        <w:t xml:space="preserve">at the main aim of tort laws </w:t>
      </w:r>
      <w:r w:rsidR="00EC5608">
        <w:rPr>
          <w:rFonts w:ascii="Times New Roman" w:hAnsi="Times New Roman" w:cs="Times New Roman"/>
          <w:sz w:val="24"/>
          <w:szCs w:val="24"/>
        </w:rPr>
        <w:t>is to instill changes of a particular behavior through instilling legal actions hence mitigating the harm that is being caused by certain activities.</w:t>
      </w:r>
      <w:r w:rsidR="001769AE">
        <w:rPr>
          <w:rFonts w:ascii="Times New Roman" w:hAnsi="Times New Roman" w:cs="Times New Roman"/>
          <w:sz w:val="24"/>
          <w:szCs w:val="24"/>
        </w:rPr>
        <w:t xml:space="preserve"> </w:t>
      </w:r>
      <w:r w:rsidR="00883CDA">
        <w:rPr>
          <w:rFonts w:ascii="Times New Roman" w:hAnsi="Times New Roman" w:cs="Times New Roman"/>
          <w:sz w:val="24"/>
          <w:szCs w:val="24"/>
        </w:rPr>
        <w:t xml:space="preserve">For example, in the health </w:t>
      </w:r>
      <w:r w:rsidR="007E5403">
        <w:rPr>
          <w:rFonts w:ascii="Times New Roman" w:hAnsi="Times New Roman" w:cs="Times New Roman"/>
          <w:sz w:val="24"/>
          <w:szCs w:val="24"/>
        </w:rPr>
        <w:t>sector</w:t>
      </w:r>
      <w:r w:rsidR="00C96CCD">
        <w:rPr>
          <w:rFonts w:ascii="Times New Roman" w:hAnsi="Times New Roman" w:cs="Times New Roman"/>
          <w:sz w:val="24"/>
          <w:szCs w:val="24"/>
        </w:rPr>
        <w:t xml:space="preserve">, tort laws </w:t>
      </w:r>
      <w:r w:rsidR="00883CDA">
        <w:rPr>
          <w:rFonts w:ascii="Times New Roman" w:hAnsi="Times New Roman" w:cs="Times New Roman"/>
          <w:sz w:val="24"/>
          <w:szCs w:val="24"/>
        </w:rPr>
        <w:t xml:space="preserve">have promoted ethical practices because the perpetrators of malpractices are aware that </w:t>
      </w:r>
      <w:r w:rsidR="007E5403">
        <w:rPr>
          <w:rFonts w:ascii="Times New Roman" w:hAnsi="Times New Roman" w:cs="Times New Roman"/>
          <w:sz w:val="24"/>
          <w:szCs w:val="24"/>
        </w:rPr>
        <w:t>such</w:t>
      </w:r>
      <w:r w:rsidR="00883CDA">
        <w:rPr>
          <w:rFonts w:ascii="Times New Roman" w:hAnsi="Times New Roman" w:cs="Times New Roman"/>
          <w:sz w:val="24"/>
          <w:szCs w:val="24"/>
        </w:rPr>
        <w:t xml:space="preserve"> actions are tied to lawsuits hence behaving responsibly. </w:t>
      </w:r>
      <w:r w:rsidR="001769AE">
        <w:rPr>
          <w:rFonts w:ascii="Times New Roman" w:hAnsi="Times New Roman" w:cs="Times New Roman"/>
          <w:sz w:val="24"/>
          <w:szCs w:val="24"/>
        </w:rPr>
        <w:t>It is therefore legal to apply tort laws in the areas of jurisdiction because they integrate both aspects of litigation, regulation, and legislation.</w:t>
      </w:r>
    </w:p>
    <w:p w14:paraId="725C86DC" w14:textId="77777777" w:rsidR="00F55ABA" w:rsidRDefault="007E2305" w:rsidP="00345D6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Any legal process should be conducted in a way that </w:t>
      </w:r>
      <w:r w:rsidR="0082623B">
        <w:rPr>
          <w:rFonts w:ascii="Times New Roman" w:hAnsi="Times New Roman" w:cs="Times New Roman"/>
          <w:sz w:val="24"/>
          <w:szCs w:val="24"/>
        </w:rPr>
        <w:t xml:space="preserve">it performs the actual activity that is relevant depending on the context. </w:t>
      </w:r>
      <w:r w:rsidR="003A7AA7">
        <w:rPr>
          <w:rFonts w:ascii="Times New Roman" w:hAnsi="Times New Roman" w:cs="Times New Roman"/>
          <w:sz w:val="24"/>
          <w:szCs w:val="24"/>
        </w:rPr>
        <w:t>The issue of relevance in the application of litigation concept is supported by the tort reformists.</w:t>
      </w:r>
      <w:r w:rsidR="00AB3F1A">
        <w:rPr>
          <w:rFonts w:ascii="Times New Roman" w:hAnsi="Times New Roman" w:cs="Times New Roman"/>
          <w:sz w:val="24"/>
          <w:szCs w:val="24"/>
        </w:rPr>
        <w:t xml:space="preserve"> It implies that tort reforms intend to specify and </w:t>
      </w:r>
      <w:r w:rsidR="00BE3A9A">
        <w:rPr>
          <w:rFonts w:ascii="Times New Roman" w:hAnsi="Times New Roman" w:cs="Times New Roman"/>
          <w:sz w:val="24"/>
          <w:szCs w:val="24"/>
        </w:rPr>
        <w:t>ensure that litigation is relevant in all areas.</w:t>
      </w:r>
      <w:r w:rsidR="00672B47">
        <w:rPr>
          <w:rFonts w:ascii="Times New Roman" w:hAnsi="Times New Roman" w:cs="Times New Roman"/>
          <w:sz w:val="24"/>
          <w:szCs w:val="24"/>
        </w:rPr>
        <w:t xml:space="preserve"> Indeed this argument is appropriate and should be supported by every law </w:t>
      </w:r>
      <w:r w:rsidR="009C441E">
        <w:rPr>
          <w:rFonts w:ascii="Times New Roman" w:hAnsi="Times New Roman" w:cs="Times New Roman"/>
          <w:sz w:val="24"/>
          <w:szCs w:val="24"/>
        </w:rPr>
        <w:t>specialists</w:t>
      </w:r>
      <w:r w:rsidR="00672B47">
        <w:rPr>
          <w:rFonts w:ascii="Times New Roman" w:hAnsi="Times New Roman" w:cs="Times New Roman"/>
          <w:sz w:val="24"/>
          <w:szCs w:val="24"/>
        </w:rPr>
        <w:t xml:space="preserve"> because it restores </w:t>
      </w:r>
      <w:r w:rsidR="009C441E">
        <w:rPr>
          <w:rFonts w:ascii="Times New Roman" w:hAnsi="Times New Roman" w:cs="Times New Roman"/>
          <w:sz w:val="24"/>
          <w:szCs w:val="24"/>
        </w:rPr>
        <w:t>the dignity o</w:t>
      </w:r>
      <w:r w:rsidR="00672B47">
        <w:rPr>
          <w:rFonts w:ascii="Times New Roman" w:hAnsi="Times New Roman" w:cs="Times New Roman"/>
          <w:sz w:val="24"/>
          <w:szCs w:val="24"/>
        </w:rPr>
        <w:t xml:space="preserve">f </w:t>
      </w:r>
      <w:r w:rsidR="009C441E">
        <w:rPr>
          <w:rFonts w:ascii="Times New Roman" w:hAnsi="Times New Roman" w:cs="Times New Roman"/>
          <w:sz w:val="24"/>
          <w:szCs w:val="24"/>
        </w:rPr>
        <w:t>legal systems across the state.</w:t>
      </w:r>
      <w:r w:rsidR="007351C4">
        <w:rPr>
          <w:rFonts w:ascii="Times New Roman" w:hAnsi="Times New Roman" w:cs="Times New Roman"/>
          <w:sz w:val="24"/>
          <w:szCs w:val="24"/>
        </w:rPr>
        <w:t xml:space="preserve"> There is a close relationship between ordinary litigation and tort laws because, in both, there is an aspect of providing </w:t>
      </w:r>
      <w:r w:rsidR="00D67DE4">
        <w:rPr>
          <w:rFonts w:ascii="Times New Roman" w:hAnsi="Times New Roman" w:cs="Times New Roman"/>
          <w:sz w:val="24"/>
          <w:szCs w:val="24"/>
        </w:rPr>
        <w:t>remedial</w:t>
      </w:r>
      <w:r w:rsidR="007351C4">
        <w:rPr>
          <w:rFonts w:ascii="Times New Roman" w:hAnsi="Times New Roman" w:cs="Times New Roman"/>
          <w:sz w:val="24"/>
          <w:szCs w:val="24"/>
        </w:rPr>
        <w:t xml:space="preserve"> actions that can form the basis of compensating </w:t>
      </w:r>
      <w:r w:rsidR="003A6F06">
        <w:rPr>
          <w:rFonts w:ascii="Times New Roman" w:hAnsi="Times New Roman" w:cs="Times New Roman"/>
          <w:sz w:val="24"/>
          <w:szCs w:val="24"/>
        </w:rPr>
        <w:t>any victim of circumstance.</w:t>
      </w:r>
      <w:r w:rsidR="00285AD9">
        <w:rPr>
          <w:rFonts w:ascii="Times New Roman" w:hAnsi="Times New Roman" w:cs="Times New Roman"/>
          <w:sz w:val="24"/>
          <w:szCs w:val="24"/>
        </w:rPr>
        <w:t xml:space="preserve"> There should be some changes to address the issue of the application of political litigation. It means that governmental lawsuit should be narrowed down to a more specific function hence should not cover a wide area of operation to enhance its credibility.</w:t>
      </w:r>
      <w:r w:rsidR="00D24042">
        <w:rPr>
          <w:rFonts w:ascii="Times New Roman" w:hAnsi="Times New Roman" w:cs="Times New Roman"/>
          <w:sz w:val="24"/>
          <w:szCs w:val="24"/>
        </w:rPr>
        <w:t xml:space="preserve"> Therefore, the tort reform movement can be said to have some relevance because it integrates the aspect of the specification of public policy.  </w:t>
      </w:r>
    </w:p>
    <w:p w14:paraId="17710E79" w14:textId="77777777" w:rsidR="00FC724F" w:rsidRDefault="007E2305" w:rsidP="00345D6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Tort reform </w:t>
      </w:r>
      <w:r w:rsidR="001F4D99">
        <w:rPr>
          <w:rFonts w:ascii="Times New Roman" w:hAnsi="Times New Roman" w:cs="Times New Roman"/>
          <w:sz w:val="24"/>
          <w:szCs w:val="24"/>
        </w:rPr>
        <w:t>movement is</w:t>
      </w:r>
      <w:r>
        <w:rPr>
          <w:rFonts w:ascii="Times New Roman" w:hAnsi="Times New Roman" w:cs="Times New Roman"/>
          <w:sz w:val="24"/>
          <w:szCs w:val="24"/>
        </w:rPr>
        <w:t xml:space="preserve"> also occupied with the activities of justifying how </w:t>
      </w:r>
      <w:r w:rsidR="001F4D99">
        <w:rPr>
          <w:rFonts w:ascii="Times New Roman" w:hAnsi="Times New Roman" w:cs="Times New Roman"/>
          <w:sz w:val="24"/>
          <w:szCs w:val="24"/>
        </w:rPr>
        <w:t>businesses</w:t>
      </w:r>
      <w:r>
        <w:rPr>
          <w:rFonts w:ascii="Times New Roman" w:hAnsi="Times New Roman" w:cs="Times New Roman"/>
          <w:sz w:val="24"/>
          <w:szCs w:val="24"/>
        </w:rPr>
        <w:t xml:space="preserve"> are gaining </w:t>
      </w:r>
      <w:r w:rsidR="001F4D99">
        <w:rPr>
          <w:rFonts w:ascii="Times New Roman" w:hAnsi="Times New Roman" w:cs="Times New Roman"/>
          <w:sz w:val="24"/>
          <w:szCs w:val="24"/>
        </w:rPr>
        <w:t>losses</w:t>
      </w:r>
      <w:r>
        <w:rPr>
          <w:rFonts w:ascii="Times New Roman" w:hAnsi="Times New Roman" w:cs="Times New Roman"/>
          <w:sz w:val="24"/>
          <w:szCs w:val="24"/>
        </w:rPr>
        <w:t xml:space="preserve"> due to the implementation of tort laws.</w:t>
      </w:r>
      <w:r w:rsidR="001F4D99">
        <w:rPr>
          <w:rFonts w:ascii="Times New Roman" w:hAnsi="Times New Roman" w:cs="Times New Roman"/>
          <w:sz w:val="24"/>
          <w:szCs w:val="24"/>
        </w:rPr>
        <w:t xml:space="preserve"> The issue here is very controversial because there is the existence of </w:t>
      </w:r>
      <w:r w:rsidR="00762813">
        <w:rPr>
          <w:rFonts w:ascii="Times New Roman" w:hAnsi="Times New Roman" w:cs="Times New Roman"/>
          <w:sz w:val="24"/>
          <w:szCs w:val="24"/>
        </w:rPr>
        <w:t>various</w:t>
      </w:r>
      <w:r w:rsidR="001F4D99">
        <w:rPr>
          <w:rFonts w:ascii="Times New Roman" w:hAnsi="Times New Roman" w:cs="Times New Roman"/>
          <w:sz w:val="24"/>
          <w:szCs w:val="24"/>
        </w:rPr>
        <w:t xml:space="preserve"> parties that are conflict</w:t>
      </w:r>
      <w:r w:rsidR="00762813">
        <w:rPr>
          <w:rFonts w:ascii="Times New Roman" w:hAnsi="Times New Roman" w:cs="Times New Roman"/>
          <w:sz w:val="24"/>
          <w:szCs w:val="24"/>
        </w:rPr>
        <w:t xml:space="preserve">ing in this </w:t>
      </w:r>
      <w:r w:rsidR="001F4D99">
        <w:rPr>
          <w:rFonts w:ascii="Times New Roman" w:hAnsi="Times New Roman" w:cs="Times New Roman"/>
          <w:sz w:val="24"/>
          <w:szCs w:val="24"/>
        </w:rPr>
        <w:t>case.</w:t>
      </w:r>
      <w:r w:rsidR="00762813">
        <w:rPr>
          <w:rFonts w:ascii="Times New Roman" w:hAnsi="Times New Roman" w:cs="Times New Roman"/>
          <w:sz w:val="24"/>
          <w:szCs w:val="24"/>
        </w:rPr>
        <w:t xml:space="preserve"> For instance, tort laws support the fact that any organization that violates the rights of consumers should compensate the victim accordingly. On the other hand, </w:t>
      </w:r>
      <w:r w:rsidR="00D84D86">
        <w:rPr>
          <w:rFonts w:ascii="Times New Roman" w:hAnsi="Times New Roman" w:cs="Times New Roman"/>
          <w:sz w:val="24"/>
          <w:szCs w:val="24"/>
        </w:rPr>
        <w:t xml:space="preserve">Tort reform movement intends to </w:t>
      </w:r>
      <w:r w:rsidR="00D84D86">
        <w:rPr>
          <w:rFonts w:ascii="Times New Roman" w:hAnsi="Times New Roman" w:cs="Times New Roman"/>
          <w:sz w:val="24"/>
          <w:szCs w:val="24"/>
        </w:rPr>
        <w:lastRenderedPageBreak/>
        <w:t xml:space="preserve">eliminate such action plans hence creating tension among these </w:t>
      </w:r>
      <w:r w:rsidR="00C357D4">
        <w:rPr>
          <w:rFonts w:ascii="Times New Roman" w:hAnsi="Times New Roman" w:cs="Times New Roman"/>
          <w:sz w:val="24"/>
          <w:szCs w:val="24"/>
        </w:rPr>
        <w:t>parties</w:t>
      </w:r>
      <w:r w:rsidR="00D84D86">
        <w:rPr>
          <w:rFonts w:ascii="Times New Roman" w:hAnsi="Times New Roman" w:cs="Times New Roman"/>
          <w:sz w:val="24"/>
          <w:szCs w:val="24"/>
        </w:rPr>
        <w:t>.</w:t>
      </w:r>
      <w:r w:rsidR="00C357D4">
        <w:rPr>
          <w:rFonts w:ascii="Times New Roman" w:hAnsi="Times New Roman" w:cs="Times New Roman"/>
          <w:sz w:val="24"/>
          <w:szCs w:val="24"/>
        </w:rPr>
        <w:t xml:space="preserve"> It is evident that any law that has been established has its pros and cons thus igniting tension therefore tort reformation is one of the forces that act to criticize and terminate tort laws.</w:t>
      </w:r>
      <w:r w:rsidR="00FF32A4">
        <w:rPr>
          <w:rFonts w:ascii="Times New Roman" w:hAnsi="Times New Roman" w:cs="Times New Roman"/>
          <w:sz w:val="24"/>
          <w:szCs w:val="24"/>
        </w:rPr>
        <w:t xml:space="preserve"> Though such pressures in the field of law, the strife is relevant because the legal framework should constitute of checks and balance that ensures that the law is active and operates in the way that does not discriminate the rights of others.  </w:t>
      </w:r>
    </w:p>
    <w:p w14:paraId="76BD5B5E" w14:textId="77777777" w:rsidR="003A0EC4" w:rsidRDefault="007E2305" w:rsidP="00345D66">
      <w:pPr>
        <w:spacing w:line="480" w:lineRule="auto"/>
        <w:rPr>
          <w:rFonts w:ascii="Times New Roman" w:hAnsi="Times New Roman" w:cs="Times New Roman"/>
          <w:sz w:val="24"/>
          <w:szCs w:val="24"/>
        </w:rPr>
      </w:pPr>
      <w:r>
        <w:rPr>
          <w:rFonts w:ascii="Times New Roman" w:hAnsi="Times New Roman" w:cs="Times New Roman"/>
          <w:sz w:val="24"/>
          <w:szCs w:val="24"/>
        </w:rPr>
        <w:t>Generally, tort laws aim at improving or providing justice to the affected individuals</w:t>
      </w:r>
      <w:r w:rsidR="00285AD9">
        <w:rPr>
          <w:rFonts w:ascii="Times New Roman" w:hAnsi="Times New Roman" w:cs="Times New Roman"/>
          <w:sz w:val="24"/>
          <w:szCs w:val="24"/>
        </w:rPr>
        <w:t xml:space="preserve"> </w:t>
      </w:r>
      <w:r>
        <w:rPr>
          <w:rFonts w:ascii="Times New Roman" w:hAnsi="Times New Roman" w:cs="Times New Roman"/>
          <w:sz w:val="24"/>
          <w:szCs w:val="24"/>
        </w:rPr>
        <w:t xml:space="preserve">even though this intention is criticized by the tort reform movement. </w:t>
      </w:r>
      <w:r w:rsidR="00BC2537">
        <w:rPr>
          <w:rFonts w:ascii="Times New Roman" w:hAnsi="Times New Roman" w:cs="Times New Roman"/>
          <w:sz w:val="24"/>
          <w:szCs w:val="24"/>
        </w:rPr>
        <w:t xml:space="preserve">It is right to argue that tort laws are relevant because they are aligned with the rights of consumers and </w:t>
      </w:r>
      <w:r w:rsidR="002025A4">
        <w:rPr>
          <w:rFonts w:ascii="Times New Roman" w:hAnsi="Times New Roman" w:cs="Times New Roman"/>
          <w:sz w:val="24"/>
          <w:szCs w:val="24"/>
        </w:rPr>
        <w:t>employees</w:t>
      </w:r>
      <w:r w:rsidR="00BC2537">
        <w:rPr>
          <w:rFonts w:ascii="Times New Roman" w:hAnsi="Times New Roman" w:cs="Times New Roman"/>
          <w:sz w:val="24"/>
          <w:szCs w:val="24"/>
        </w:rPr>
        <w:t xml:space="preserve"> because t</w:t>
      </w:r>
      <w:r w:rsidR="002025A4">
        <w:rPr>
          <w:rFonts w:ascii="Times New Roman" w:hAnsi="Times New Roman" w:cs="Times New Roman"/>
          <w:sz w:val="24"/>
          <w:szCs w:val="24"/>
        </w:rPr>
        <w:t>h</w:t>
      </w:r>
      <w:r w:rsidR="00BC2537">
        <w:rPr>
          <w:rFonts w:ascii="Times New Roman" w:hAnsi="Times New Roman" w:cs="Times New Roman"/>
          <w:sz w:val="24"/>
          <w:szCs w:val="24"/>
        </w:rPr>
        <w:t>ey uphold and advocate</w:t>
      </w:r>
      <w:r w:rsidR="007211F8">
        <w:rPr>
          <w:rFonts w:ascii="Times New Roman" w:hAnsi="Times New Roman" w:cs="Times New Roman"/>
          <w:sz w:val="24"/>
          <w:szCs w:val="24"/>
        </w:rPr>
        <w:t>s for justice to these parties. In this case, the tort reforms movement is failing to consider the rights of consumers who are the best components of any business.</w:t>
      </w:r>
      <w:r w:rsidR="00A5531D">
        <w:rPr>
          <w:rFonts w:ascii="Times New Roman" w:hAnsi="Times New Roman" w:cs="Times New Roman"/>
          <w:sz w:val="24"/>
          <w:szCs w:val="24"/>
        </w:rPr>
        <w:t xml:space="preserve"> For instance, when the tort reform movement succeeds in limiting the ability of the victims to access tort litigation, it implies that consumers can revolt hence leading to other states of anarchy in the country.  </w:t>
      </w:r>
    </w:p>
    <w:p w14:paraId="12A3CFC6" w14:textId="77777777" w:rsidR="00584D2C" w:rsidRDefault="007E2305" w:rsidP="00345D6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law should be made in a</w:t>
      </w:r>
      <w:r w:rsidR="00D150FD">
        <w:rPr>
          <w:rFonts w:ascii="Times New Roman" w:hAnsi="Times New Roman" w:cs="Times New Roman"/>
          <w:sz w:val="24"/>
          <w:szCs w:val="24"/>
        </w:rPr>
        <w:t xml:space="preserve"> </w:t>
      </w:r>
      <w:r>
        <w:rPr>
          <w:rFonts w:ascii="Times New Roman" w:hAnsi="Times New Roman" w:cs="Times New Roman"/>
          <w:sz w:val="24"/>
          <w:szCs w:val="24"/>
        </w:rPr>
        <w:t>way</w:t>
      </w:r>
      <w:r>
        <w:rPr>
          <w:rFonts w:ascii="Times New Roman" w:hAnsi="Times New Roman" w:cs="Times New Roman"/>
          <w:sz w:val="24"/>
          <w:szCs w:val="24"/>
        </w:rPr>
        <w:t xml:space="preserve"> that it becomes universal. It means that the law is applied equally to all parties to</w:t>
      </w:r>
      <w:r w:rsidR="00D150FD">
        <w:rPr>
          <w:rFonts w:ascii="Times New Roman" w:hAnsi="Times New Roman" w:cs="Times New Roman"/>
          <w:sz w:val="24"/>
          <w:szCs w:val="24"/>
        </w:rPr>
        <w:t xml:space="preserve"> </w:t>
      </w:r>
      <w:r>
        <w:rPr>
          <w:rFonts w:ascii="Times New Roman" w:hAnsi="Times New Roman" w:cs="Times New Roman"/>
          <w:sz w:val="24"/>
          <w:szCs w:val="24"/>
        </w:rPr>
        <w:t>enhance justice.</w:t>
      </w:r>
      <w:r w:rsidR="00D372F1">
        <w:rPr>
          <w:rFonts w:ascii="Times New Roman" w:hAnsi="Times New Roman" w:cs="Times New Roman"/>
          <w:sz w:val="24"/>
          <w:szCs w:val="24"/>
        </w:rPr>
        <w:t xml:space="preserve"> In this case, the tort reform movement is also given some support because they ensure that the rights of businesses ar</w:t>
      </w:r>
      <w:r w:rsidR="00F46FCB">
        <w:rPr>
          <w:rFonts w:ascii="Times New Roman" w:hAnsi="Times New Roman" w:cs="Times New Roman"/>
          <w:sz w:val="24"/>
          <w:szCs w:val="24"/>
        </w:rPr>
        <w:t>e maintained. Some of the firms or companies are likely to experience a reduction in profitability because they are forced to pay a lot of money to compensate the victims who are being supported by the law.</w:t>
      </w:r>
      <w:r w:rsidR="005B6F85">
        <w:rPr>
          <w:rFonts w:ascii="Times New Roman" w:hAnsi="Times New Roman" w:cs="Times New Roman"/>
          <w:sz w:val="24"/>
          <w:szCs w:val="24"/>
        </w:rPr>
        <w:t xml:space="preserve"> These acts of compensation have led to the decline of some companies since they are bankrupt due to the action of too much compensation.</w:t>
      </w:r>
      <w:r w:rsidR="009718E2">
        <w:rPr>
          <w:rFonts w:ascii="Times New Roman" w:hAnsi="Times New Roman" w:cs="Times New Roman"/>
          <w:sz w:val="24"/>
          <w:szCs w:val="24"/>
        </w:rPr>
        <w:t xml:space="preserve"> Based on the perspective of the advocators of the tort reform movement, this issue is not right because it affects the entire economy of the country.</w:t>
      </w:r>
      <w:r w:rsidR="008E3523">
        <w:rPr>
          <w:rFonts w:ascii="Times New Roman" w:hAnsi="Times New Roman" w:cs="Times New Roman"/>
          <w:sz w:val="24"/>
          <w:szCs w:val="24"/>
        </w:rPr>
        <w:t xml:space="preserve"> Some questions are likely to emerge in this issue. For instance, is it ethical for the company not to </w:t>
      </w:r>
      <w:r w:rsidR="008E3523">
        <w:rPr>
          <w:rFonts w:ascii="Times New Roman" w:hAnsi="Times New Roman" w:cs="Times New Roman"/>
          <w:sz w:val="24"/>
          <w:szCs w:val="24"/>
        </w:rPr>
        <w:lastRenderedPageBreak/>
        <w:t>compensate an individual who has been offended by the company's actions?</w:t>
      </w:r>
      <w:r w:rsidR="0088032C">
        <w:rPr>
          <w:rFonts w:ascii="Times New Roman" w:hAnsi="Times New Roman" w:cs="Times New Roman"/>
          <w:sz w:val="24"/>
          <w:szCs w:val="24"/>
        </w:rPr>
        <w:t xml:space="preserve"> In this case, justice will not be fund if the legal institution takes sides.</w:t>
      </w:r>
      <w:r w:rsidR="00E95034">
        <w:rPr>
          <w:rFonts w:ascii="Times New Roman" w:hAnsi="Times New Roman" w:cs="Times New Roman"/>
          <w:sz w:val="24"/>
          <w:szCs w:val="24"/>
        </w:rPr>
        <w:t xml:space="preserve"> The best solution to the economic depression that results from the company's act of compensating victims is that the individual organization should be vigilant in their operations to enhance behavioral change hence avoid exploitation. Similarly, the company needs to p</w:t>
      </w:r>
      <w:r w:rsidR="0037798D">
        <w:rPr>
          <w:rFonts w:ascii="Times New Roman" w:hAnsi="Times New Roman" w:cs="Times New Roman"/>
          <w:sz w:val="24"/>
          <w:szCs w:val="24"/>
        </w:rPr>
        <w:t>ut some measures that ensure t</w:t>
      </w:r>
      <w:r w:rsidR="00E95034">
        <w:rPr>
          <w:rFonts w:ascii="Times New Roman" w:hAnsi="Times New Roman" w:cs="Times New Roman"/>
          <w:sz w:val="24"/>
          <w:szCs w:val="24"/>
        </w:rPr>
        <w:t>hat it operates smoothly without causing damages to other parties.</w:t>
      </w:r>
      <w:r w:rsidR="0037798D">
        <w:rPr>
          <w:rFonts w:ascii="Times New Roman" w:hAnsi="Times New Roman" w:cs="Times New Roman"/>
          <w:sz w:val="24"/>
          <w:szCs w:val="24"/>
        </w:rPr>
        <w:t xml:space="preserve"> </w:t>
      </w:r>
    </w:p>
    <w:p w14:paraId="44FFAC15" w14:textId="77777777" w:rsidR="001D5AF8" w:rsidRDefault="007E2305" w:rsidP="00345D6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indications that tort reform movement</w:t>
      </w:r>
      <w:r>
        <w:rPr>
          <w:rFonts w:ascii="Times New Roman" w:hAnsi="Times New Roman" w:cs="Times New Roman"/>
          <w:sz w:val="24"/>
          <w:szCs w:val="24"/>
        </w:rPr>
        <w:t>s can lead to the weakening of labor unions.</w:t>
      </w:r>
      <w:r w:rsidR="00685C50">
        <w:rPr>
          <w:rFonts w:ascii="Times New Roman" w:hAnsi="Times New Roman" w:cs="Times New Roman"/>
          <w:sz w:val="24"/>
          <w:szCs w:val="24"/>
        </w:rPr>
        <w:t xml:space="preserve"> In case tort reforms become successful, many </w:t>
      </w:r>
      <w:r w:rsidR="00F23E47">
        <w:rPr>
          <w:rFonts w:ascii="Times New Roman" w:hAnsi="Times New Roman" w:cs="Times New Roman"/>
          <w:sz w:val="24"/>
          <w:szCs w:val="24"/>
        </w:rPr>
        <w:t>employees</w:t>
      </w:r>
      <w:r w:rsidR="00685C50">
        <w:rPr>
          <w:rFonts w:ascii="Times New Roman" w:hAnsi="Times New Roman" w:cs="Times New Roman"/>
          <w:sz w:val="24"/>
          <w:szCs w:val="24"/>
        </w:rPr>
        <w:t xml:space="preserve"> are likely to be weakened because they will have no voice in their areas of operation.</w:t>
      </w:r>
      <w:r w:rsidR="006D0F3F">
        <w:rPr>
          <w:rFonts w:ascii="Times New Roman" w:hAnsi="Times New Roman" w:cs="Times New Roman"/>
          <w:sz w:val="24"/>
          <w:szCs w:val="24"/>
        </w:rPr>
        <w:t xml:space="preserve"> One of the indications is in </w:t>
      </w:r>
      <w:r w:rsidR="007504F7">
        <w:rPr>
          <w:rFonts w:ascii="Times New Roman" w:hAnsi="Times New Roman" w:cs="Times New Roman"/>
          <w:sz w:val="24"/>
          <w:szCs w:val="24"/>
        </w:rPr>
        <w:t>connection</w:t>
      </w:r>
      <w:r w:rsidR="006D0F3F">
        <w:rPr>
          <w:rFonts w:ascii="Times New Roman" w:hAnsi="Times New Roman" w:cs="Times New Roman"/>
          <w:sz w:val="24"/>
          <w:szCs w:val="24"/>
        </w:rPr>
        <w:t xml:space="preserve"> to some </w:t>
      </w:r>
      <w:r w:rsidR="007504F7">
        <w:rPr>
          <w:rFonts w:ascii="Times New Roman" w:hAnsi="Times New Roman" w:cs="Times New Roman"/>
          <w:sz w:val="24"/>
          <w:szCs w:val="24"/>
        </w:rPr>
        <w:t>rulings</w:t>
      </w:r>
      <w:r w:rsidR="006D0F3F">
        <w:rPr>
          <w:rFonts w:ascii="Times New Roman" w:hAnsi="Times New Roman" w:cs="Times New Roman"/>
          <w:sz w:val="24"/>
          <w:szCs w:val="24"/>
        </w:rPr>
        <w:t xml:space="preserve"> that have been made by the </w:t>
      </w:r>
      <w:r w:rsidR="007504F7">
        <w:rPr>
          <w:rFonts w:ascii="Times New Roman" w:hAnsi="Times New Roman" w:cs="Times New Roman"/>
          <w:sz w:val="24"/>
          <w:szCs w:val="24"/>
        </w:rPr>
        <w:t>Supreme Court</w:t>
      </w:r>
      <w:r w:rsidR="006D0F3F">
        <w:rPr>
          <w:rFonts w:ascii="Times New Roman" w:hAnsi="Times New Roman" w:cs="Times New Roman"/>
          <w:sz w:val="24"/>
          <w:szCs w:val="24"/>
        </w:rPr>
        <w:t xml:space="preserve"> that gives business entities some powers.</w:t>
      </w:r>
      <w:r w:rsidR="007E5C8B">
        <w:rPr>
          <w:rFonts w:ascii="Times New Roman" w:hAnsi="Times New Roman" w:cs="Times New Roman"/>
          <w:sz w:val="24"/>
          <w:szCs w:val="24"/>
        </w:rPr>
        <w:t xml:space="preserve"> When businesses are much stronger it implies that the rights of employees are being undermined in some ways hence these reforms can prevent victims from filing </w:t>
      </w:r>
      <w:r w:rsidR="006D0B36">
        <w:rPr>
          <w:rFonts w:ascii="Times New Roman" w:hAnsi="Times New Roman" w:cs="Times New Roman"/>
          <w:sz w:val="24"/>
          <w:szCs w:val="24"/>
        </w:rPr>
        <w:t>lawsuits</w:t>
      </w:r>
      <w:r w:rsidR="007E5C8B">
        <w:rPr>
          <w:rFonts w:ascii="Times New Roman" w:hAnsi="Times New Roman" w:cs="Times New Roman"/>
          <w:sz w:val="24"/>
          <w:szCs w:val="24"/>
        </w:rPr>
        <w:t xml:space="preserve"> to such companies.</w:t>
      </w:r>
    </w:p>
    <w:p w14:paraId="0161B88A" w14:textId="77777777" w:rsidR="006B7716" w:rsidRDefault="007E2305" w:rsidP="00345D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though several businesses lobby for the change of the laws that would ensure reforms in tort laws, the credibility of such interests should be </w:t>
      </w:r>
      <w:r w:rsidR="00260D1C">
        <w:rPr>
          <w:rFonts w:ascii="Times New Roman" w:hAnsi="Times New Roman" w:cs="Times New Roman"/>
          <w:sz w:val="24"/>
          <w:szCs w:val="24"/>
        </w:rPr>
        <w:t>determine</w:t>
      </w:r>
      <w:r>
        <w:rPr>
          <w:rFonts w:ascii="Times New Roman" w:hAnsi="Times New Roman" w:cs="Times New Roman"/>
          <w:sz w:val="24"/>
          <w:szCs w:val="24"/>
        </w:rPr>
        <w:t>d to assess their worth</w:t>
      </w:r>
      <w:r w:rsidR="00EA2CC9">
        <w:rPr>
          <w:rFonts w:ascii="Times New Roman" w:hAnsi="Times New Roman" w:cs="Times New Roman"/>
          <w:sz w:val="24"/>
          <w:szCs w:val="24"/>
        </w:rPr>
        <w:t xml:space="preserve"> of such claims. The main concern of the tort reform movement is the increasing rate of lawsuits that are being experienced in the court of law.</w:t>
      </w:r>
      <w:r w:rsidR="00681A4D">
        <w:rPr>
          <w:rFonts w:ascii="Times New Roman" w:hAnsi="Times New Roman" w:cs="Times New Roman"/>
          <w:sz w:val="24"/>
          <w:szCs w:val="24"/>
        </w:rPr>
        <w:t xml:space="preserve"> Based on this argument, these litigations should not be seen to be frivolous because it is the right of plaintiffs to seek for justice in the court of law </w:t>
      </w:r>
      <w:r w:rsidR="00A759ED">
        <w:rPr>
          <w:rFonts w:ascii="Times New Roman" w:hAnsi="Times New Roman" w:cs="Times New Roman"/>
          <w:sz w:val="24"/>
          <w:szCs w:val="24"/>
        </w:rPr>
        <w:t>hence the allegation of frivolous actions should be</w:t>
      </w:r>
      <w:r w:rsidR="00754DBD">
        <w:rPr>
          <w:rFonts w:ascii="Times New Roman" w:hAnsi="Times New Roman" w:cs="Times New Roman"/>
          <w:sz w:val="24"/>
          <w:szCs w:val="24"/>
        </w:rPr>
        <w:t xml:space="preserve"> dropped by the tort reformist.</w:t>
      </w:r>
      <w:r w:rsidR="009E79EE">
        <w:rPr>
          <w:rFonts w:ascii="Times New Roman" w:hAnsi="Times New Roman" w:cs="Times New Roman"/>
          <w:sz w:val="24"/>
          <w:szCs w:val="24"/>
        </w:rPr>
        <w:t xml:space="preserve"> For instance, in the case of the tobacco industry, it is wrong if the tort reform movement prevents consumers from questioning the action of the company.</w:t>
      </w:r>
      <w:r w:rsidR="000A3223">
        <w:rPr>
          <w:rFonts w:ascii="Times New Roman" w:hAnsi="Times New Roman" w:cs="Times New Roman"/>
          <w:sz w:val="24"/>
          <w:szCs w:val="24"/>
        </w:rPr>
        <w:t xml:space="preserve"> Those individuals who have experienced health injuries due to excess nicotine in the tobacco have the rights to apply tort laws in</w:t>
      </w:r>
      <w:r w:rsidR="00115975">
        <w:rPr>
          <w:rFonts w:ascii="Times New Roman" w:hAnsi="Times New Roman" w:cs="Times New Roman"/>
          <w:sz w:val="24"/>
          <w:szCs w:val="24"/>
        </w:rPr>
        <w:t xml:space="preserve"> </w:t>
      </w:r>
      <w:r w:rsidR="000A3223">
        <w:rPr>
          <w:rFonts w:ascii="Times New Roman" w:hAnsi="Times New Roman" w:cs="Times New Roman"/>
          <w:sz w:val="24"/>
          <w:szCs w:val="24"/>
        </w:rPr>
        <w:t>this case.</w:t>
      </w:r>
    </w:p>
    <w:p w14:paraId="38B78247" w14:textId="77777777" w:rsidR="00FD4E44" w:rsidRDefault="007E2305" w:rsidP="00345D6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Based on the above discussion, it is correct to argue that the tort reform movement intents to undermine the rights of other individuals from receiving </w:t>
      </w:r>
      <w:r w:rsidR="00C03D11">
        <w:rPr>
          <w:rFonts w:ascii="Times New Roman" w:hAnsi="Times New Roman" w:cs="Times New Roman"/>
          <w:sz w:val="24"/>
          <w:szCs w:val="24"/>
        </w:rPr>
        <w:t>compensation</w:t>
      </w:r>
      <w:r>
        <w:rPr>
          <w:rFonts w:ascii="Times New Roman" w:hAnsi="Times New Roman" w:cs="Times New Roman"/>
          <w:sz w:val="24"/>
          <w:szCs w:val="24"/>
        </w:rPr>
        <w:t xml:space="preserve"> that they </w:t>
      </w:r>
      <w:r w:rsidR="00C03D11">
        <w:rPr>
          <w:rFonts w:ascii="Times New Roman" w:hAnsi="Times New Roman" w:cs="Times New Roman"/>
          <w:sz w:val="24"/>
          <w:szCs w:val="24"/>
        </w:rPr>
        <w:t>deserve</w:t>
      </w:r>
      <w:r>
        <w:rPr>
          <w:rFonts w:ascii="Times New Roman" w:hAnsi="Times New Roman" w:cs="Times New Roman"/>
          <w:sz w:val="24"/>
          <w:szCs w:val="24"/>
        </w:rPr>
        <w:t xml:space="preserve"> by the law. </w:t>
      </w:r>
      <w:r w:rsidR="00DA1A68">
        <w:rPr>
          <w:rFonts w:ascii="Times New Roman" w:hAnsi="Times New Roman" w:cs="Times New Roman"/>
          <w:sz w:val="24"/>
          <w:szCs w:val="24"/>
        </w:rPr>
        <w:t xml:space="preserve">The best recommendation in this law is that business entities should always behave accordingly to avoid harming other </w:t>
      </w:r>
      <w:r w:rsidR="00B51B6C">
        <w:rPr>
          <w:rFonts w:ascii="Times New Roman" w:hAnsi="Times New Roman" w:cs="Times New Roman"/>
          <w:sz w:val="24"/>
          <w:szCs w:val="24"/>
        </w:rPr>
        <w:t>parties</w:t>
      </w:r>
      <w:r w:rsidR="00DA1A68">
        <w:rPr>
          <w:rFonts w:ascii="Times New Roman" w:hAnsi="Times New Roman" w:cs="Times New Roman"/>
          <w:sz w:val="24"/>
          <w:szCs w:val="24"/>
        </w:rPr>
        <w:t xml:space="preserve"> hence </w:t>
      </w:r>
      <w:r w:rsidR="00B51B6C">
        <w:rPr>
          <w:rFonts w:ascii="Times New Roman" w:hAnsi="Times New Roman" w:cs="Times New Roman"/>
          <w:sz w:val="24"/>
          <w:szCs w:val="24"/>
        </w:rPr>
        <w:t>reducing</w:t>
      </w:r>
      <w:r w:rsidR="00DA1A68">
        <w:rPr>
          <w:rFonts w:ascii="Times New Roman" w:hAnsi="Times New Roman" w:cs="Times New Roman"/>
          <w:sz w:val="24"/>
          <w:szCs w:val="24"/>
        </w:rPr>
        <w:t xml:space="preserve"> the rate of charges that </w:t>
      </w:r>
      <w:r w:rsidR="00BC7509">
        <w:rPr>
          <w:rFonts w:ascii="Times New Roman" w:hAnsi="Times New Roman" w:cs="Times New Roman"/>
          <w:sz w:val="24"/>
          <w:szCs w:val="24"/>
        </w:rPr>
        <w:t>companies</w:t>
      </w:r>
      <w:r w:rsidR="00DA1A68">
        <w:rPr>
          <w:rFonts w:ascii="Times New Roman" w:hAnsi="Times New Roman" w:cs="Times New Roman"/>
          <w:sz w:val="24"/>
          <w:szCs w:val="24"/>
        </w:rPr>
        <w:t xml:space="preserve"> face.</w:t>
      </w:r>
    </w:p>
    <w:p w14:paraId="440184C8" w14:textId="77777777" w:rsidR="00DC799B" w:rsidRPr="00A0324E" w:rsidRDefault="007E2305" w:rsidP="00345D66">
      <w:pPr>
        <w:spacing w:line="480" w:lineRule="auto"/>
        <w:jc w:val="center"/>
        <w:rPr>
          <w:rFonts w:ascii="Times New Roman" w:hAnsi="Times New Roman" w:cs="Times New Roman"/>
          <w:b/>
          <w:sz w:val="24"/>
          <w:szCs w:val="24"/>
        </w:rPr>
      </w:pPr>
      <w:r w:rsidRPr="00A0324E">
        <w:rPr>
          <w:rFonts w:ascii="Times New Roman" w:hAnsi="Times New Roman" w:cs="Times New Roman"/>
          <w:b/>
          <w:sz w:val="24"/>
          <w:szCs w:val="24"/>
        </w:rPr>
        <w:t>Topic Outline</w:t>
      </w:r>
    </w:p>
    <w:p w14:paraId="094FD15D" w14:textId="77777777" w:rsidR="00DC799B" w:rsidRPr="00A0324E" w:rsidRDefault="007E2305" w:rsidP="00345D66">
      <w:pPr>
        <w:spacing w:line="480" w:lineRule="auto"/>
        <w:jc w:val="center"/>
        <w:rPr>
          <w:rFonts w:ascii="Times New Roman" w:hAnsi="Times New Roman" w:cs="Times New Roman"/>
          <w:b/>
          <w:sz w:val="24"/>
          <w:szCs w:val="24"/>
        </w:rPr>
      </w:pPr>
      <w:r w:rsidRPr="00A0324E">
        <w:rPr>
          <w:rFonts w:ascii="Times New Roman" w:hAnsi="Times New Roman" w:cs="Times New Roman"/>
          <w:b/>
          <w:sz w:val="24"/>
          <w:szCs w:val="24"/>
        </w:rPr>
        <w:t xml:space="preserve">Week 8: Module 4.2: (Oct.8-12) </w:t>
      </w:r>
    </w:p>
    <w:p w14:paraId="561F950E" w14:textId="77777777" w:rsidR="00DC799B" w:rsidRDefault="007E2305" w:rsidP="00345D66">
      <w:pPr>
        <w:spacing w:line="480" w:lineRule="auto"/>
        <w:jc w:val="center"/>
        <w:rPr>
          <w:rFonts w:ascii="Times New Roman" w:hAnsi="Times New Roman" w:cs="Times New Roman"/>
          <w:b/>
          <w:sz w:val="24"/>
          <w:szCs w:val="24"/>
        </w:rPr>
      </w:pPr>
      <w:r w:rsidRPr="00A0324E">
        <w:rPr>
          <w:rFonts w:ascii="Times New Roman" w:hAnsi="Times New Roman" w:cs="Times New Roman"/>
          <w:b/>
          <w:sz w:val="24"/>
          <w:szCs w:val="24"/>
        </w:rPr>
        <w:t>The Conservative Contraction AND Expansion in Civil Justice</w:t>
      </w:r>
    </w:p>
    <w:p w14:paraId="14A623BD" w14:textId="77777777" w:rsidR="00787254" w:rsidRDefault="007E2305" w:rsidP="00345D66">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Conservative Americans who are not interested in adjusting with the trending situations in the legal system holds a belief that the United States of America is experiencing hyper-lexis disaster due to several laws of the land.</w:t>
      </w:r>
      <w:r w:rsidR="003F23F7">
        <w:rPr>
          <w:rFonts w:ascii="Times New Roman" w:hAnsi="Times New Roman" w:cs="Times New Roman"/>
          <w:sz w:val="24"/>
          <w:szCs w:val="24"/>
        </w:rPr>
        <w:t xml:space="preserve"> It is relevant to argue that these conservatives of the law are aiming at criticizing the rights of individuals and the respective court actions that aim at discovering and performing justice to the vulnerable society. </w:t>
      </w:r>
    </w:p>
    <w:p w14:paraId="70A0710B" w14:textId="77777777" w:rsidR="004B3B04" w:rsidRDefault="007E2305" w:rsidP="00345D66">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relevant to trace the origin of conservative ideol</w:t>
      </w:r>
      <w:r>
        <w:rPr>
          <w:rFonts w:ascii="Times New Roman" w:hAnsi="Times New Roman" w:cs="Times New Roman"/>
          <w:sz w:val="24"/>
          <w:szCs w:val="24"/>
        </w:rPr>
        <w:t>ogy from the reactions that are not supporting human rights activities.</w:t>
      </w:r>
      <w:r w:rsidR="000D625F">
        <w:rPr>
          <w:rFonts w:ascii="Times New Roman" w:hAnsi="Times New Roman" w:cs="Times New Roman"/>
          <w:sz w:val="24"/>
          <w:szCs w:val="24"/>
        </w:rPr>
        <w:t xml:space="preserve"> All these is because the world is not static and all activities keep on changing with time. Such dynamism implies that some changes negatively impact human rights hence there is need to generate laws that are appropriate for the current situations. </w:t>
      </w:r>
      <w:r w:rsidR="007A7DAB">
        <w:rPr>
          <w:rFonts w:ascii="Times New Roman" w:hAnsi="Times New Roman" w:cs="Times New Roman"/>
          <w:sz w:val="24"/>
          <w:szCs w:val="24"/>
        </w:rPr>
        <w:t>The actions against</w:t>
      </w:r>
      <w:r w:rsidR="00C66F50">
        <w:rPr>
          <w:rFonts w:ascii="Times New Roman" w:hAnsi="Times New Roman" w:cs="Times New Roman"/>
          <w:sz w:val="24"/>
          <w:szCs w:val="24"/>
        </w:rPr>
        <w:t xml:space="preserve"> </w:t>
      </w:r>
      <w:r w:rsidR="006F0CC8">
        <w:rPr>
          <w:rFonts w:ascii="Times New Roman" w:hAnsi="Times New Roman" w:cs="Times New Roman"/>
          <w:sz w:val="24"/>
          <w:szCs w:val="24"/>
        </w:rPr>
        <w:t>some aspects of rights imply that individuals shift their arguments from the legal founders of human rights to their ideologies and interests.</w:t>
      </w:r>
    </w:p>
    <w:p w14:paraId="3DB2E04A" w14:textId="77777777" w:rsidR="008D303D" w:rsidRDefault="007E2305" w:rsidP="00345D66">
      <w:pPr>
        <w:spacing w:line="480" w:lineRule="auto"/>
        <w:ind w:firstLine="720"/>
        <w:rPr>
          <w:rFonts w:ascii="Times New Roman" w:hAnsi="Times New Roman" w:cs="Times New Roman"/>
          <w:sz w:val="24"/>
          <w:szCs w:val="24"/>
        </w:rPr>
      </w:pPr>
      <w:r>
        <w:rPr>
          <w:rFonts w:ascii="Times New Roman" w:hAnsi="Times New Roman" w:cs="Times New Roman"/>
          <w:sz w:val="24"/>
          <w:szCs w:val="24"/>
        </w:rPr>
        <w:t>Justice should be embraced by every member of the society hence there is need to support any activity that promotes legal justice.</w:t>
      </w:r>
      <w:r w:rsidR="002F0435">
        <w:rPr>
          <w:rFonts w:ascii="Times New Roman" w:hAnsi="Times New Roman" w:cs="Times New Roman"/>
          <w:sz w:val="24"/>
          <w:szCs w:val="24"/>
        </w:rPr>
        <w:t xml:space="preserve"> It means that parties such as </w:t>
      </w:r>
      <w:r w:rsidR="00C24801">
        <w:rPr>
          <w:rFonts w:ascii="Times New Roman" w:hAnsi="Times New Roman" w:cs="Times New Roman"/>
          <w:sz w:val="24"/>
          <w:szCs w:val="24"/>
        </w:rPr>
        <w:t>lawyers, courts and the law should be helped to attain a heroic position in the field of attainment of leg</w:t>
      </w:r>
      <w:r w:rsidR="009A362C">
        <w:rPr>
          <w:rFonts w:ascii="Times New Roman" w:hAnsi="Times New Roman" w:cs="Times New Roman"/>
          <w:sz w:val="24"/>
          <w:szCs w:val="24"/>
        </w:rPr>
        <w:t>a</w:t>
      </w:r>
      <w:r w:rsidR="00C24801">
        <w:rPr>
          <w:rFonts w:ascii="Times New Roman" w:hAnsi="Times New Roman" w:cs="Times New Roman"/>
          <w:sz w:val="24"/>
          <w:szCs w:val="24"/>
        </w:rPr>
        <w:t>l truth.</w:t>
      </w:r>
      <w:r w:rsidR="00126CD5">
        <w:rPr>
          <w:rFonts w:ascii="Times New Roman" w:hAnsi="Times New Roman" w:cs="Times New Roman"/>
          <w:sz w:val="24"/>
          <w:szCs w:val="24"/>
        </w:rPr>
        <w:t xml:space="preserve"> The </w:t>
      </w:r>
      <w:r w:rsidR="00126CD5">
        <w:rPr>
          <w:rFonts w:ascii="Times New Roman" w:hAnsi="Times New Roman" w:cs="Times New Roman"/>
          <w:sz w:val="24"/>
          <w:szCs w:val="24"/>
        </w:rPr>
        <w:lastRenderedPageBreak/>
        <w:t xml:space="preserve">law is indeed an essential aspect in the society that deters illegal behaviors that are practiced by human beings.  </w:t>
      </w:r>
    </w:p>
    <w:p w14:paraId="6B4EFA8D" w14:textId="77777777" w:rsidR="00C56925" w:rsidRDefault="007E2305" w:rsidP="00345D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idea of hyper-lexis that existed between 1960 and 970s supported </w:t>
      </w:r>
      <w:r w:rsidR="00561505">
        <w:rPr>
          <w:rFonts w:ascii="Times New Roman" w:hAnsi="Times New Roman" w:cs="Times New Roman"/>
          <w:sz w:val="24"/>
          <w:szCs w:val="24"/>
        </w:rPr>
        <w:t>the ideology that the United States has a constant reproduction of laws that affects its operation and progress. These ideas can be sa</w:t>
      </w:r>
      <w:r w:rsidR="000F6AD0">
        <w:rPr>
          <w:rFonts w:ascii="Times New Roman" w:hAnsi="Times New Roman" w:cs="Times New Roman"/>
          <w:sz w:val="24"/>
          <w:szCs w:val="24"/>
        </w:rPr>
        <w:t>id to be against the exp</w:t>
      </w:r>
      <w:r w:rsidR="00561505">
        <w:rPr>
          <w:rFonts w:ascii="Times New Roman" w:hAnsi="Times New Roman" w:cs="Times New Roman"/>
          <w:sz w:val="24"/>
          <w:szCs w:val="24"/>
        </w:rPr>
        <w:t>ansion of the</w:t>
      </w:r>
      <w:r w:rsidR="000F6AD0">
        <w:rPr>
          <w:rFonts w:ascii="Times New Roman" w:hAnsi="Times New Roman" w:cs="Times New Roman"/>
          <w:sz w:val="24"/>
          <w:szCs w:val="24"/>
        </w:rPr>
        <w:t xml:space="preserve"> rule of law that works towards</w:t>
      </w:r>
      <w:r w:rsidR="008C0E2F">
        <w:rPr>
          <w:rFonts w:ascii="Times New Roman" w:hAnsi="Times New Roman" w:cs="Times New Roman"/>
          <w:sz w:val="24"/>
          <w:szCs w:val="24"/>
        </w:rPr>
        <w:t xml:space="preserve"> the realization of civil justice.</w:t>
      </w:r>
      <w:r w:rsidR="00F3181A">
        <w:rPr>
          <w:rFonts w:ascii="Times New Roman" w:hAnsi="Times New Roman" w:cs="Times New Roman"/>
          <w:sz w:val="24"/>
          <w:szCs w:val="24"/>
        </w:rPr>
        <w:t xml:space="preserve"> Some individuals w</w:t>
      </w:r>
      <w:r w:rsidR="00C000FD">
        <w:rPr>
          <w:rFonts w:ascii="Times New Roman" w:hAnsi="Times New Roman" w:cs="Times New Roman"/>
          <w:sz w:val="24"/>
          <w:szCs w:val="24"/>
        </w:rPr>
        <w:t xml:space="preserve">ho support the conservatives </w:t>
      </w:r>
      <w:r w:rsidR="00F3181A">
        <w:rPr>
          <w:rFonts w:ascii="Times New Roman" w:hAnsi="Times New Roman" w:cs="Times New Roman"/>
          <w:sz w:val="24"/>
          <w:szCs w:val="24"/>
        </w:rPr>
        <w:t xml:space="preserve">argue that hyper-lexis is </w:t>
      </w:r>
      <w:r w:rsidR="00C000FD">
        <w:rPr>
          <w:rFonts w:ascii="Times New Roman" w:hAnsi="Times New Roman" w:cs="Times New Roman"/>
          <w:sz w:val="24"/>
          <w:szCs w:val="24"/>
        </w:rPr>
        <w:t>categorized</w:t>
      </w:r>
      <w:r w:rsidR="00F3181A">
        <w:rPr>
          <w:rFonts w:ascii="Times New Roman" w:hAnsi="Times New Roman" w:cs="Times New Roman"/>
          <w:sz w:val="24"/>
          <w:szCs w:val="24"/>
        </w:rPr>
        <w:t xml:space="preserve"> to be one of the major disasters in the U.S.</w:t>
      </w:r>
      <w:r w:rsidR="00D625FA">
        <w:rPr>
          <w:rFonts w:ascii="Times New Roman" w:hAnsi="Times New Roman" w:cs="Times New Roman"/>
          <w:sz w:val="24"/>
          <w:szCs w:val="24"/>
        </w:rPr>
        <w:t xml:space="preserve"> even though the legal framework should avoid </w:t>
      </w:r>
      <w:r w:rsidR="00495BD0">
        <w:rPr>
          <w:rFonts w:ascii="Times New Roman" w:hAnsi="Times New Roman" w:cs="Times New Roman"/>
          <w:sz w:val="24"/>
          <w:szCs w:val="24"/>
        </w:rPr>
        <w:t>over litigation</w:t>
      </w:r>
      <w:r w:rsidR="00D625FA">
        <w:rPr>
          <w:rFonts w:ascii="Times New Roman" w:hAnsi="Times New Roman" w:cs="Times New Roman"/>
          <w:sz w:val="24"/>
          <w:szCs w:val="24"/>
        </w:rPr>
        <w:t xml:space="preserve">, </w:t>
      </w:r>
      <w:r w:rsidR="00495BD0">
        <w:rPr>
          <w:rFonts w:ascii="Times New Roman" w:hAnsi="Times New Roman" w:cs="Times New Roman"/>
          <w:sz w:val="24"/>
          <w:szCs w:val="24"/>
        </w:rPr>
        <w:t>human rights should remain constant and be promoted by the generation of the best and active laws.</w:t>
      </w:r>
    </w:p>
    <w:p w14:paraId="76F393DD" w14:textId="77777777" w:rsidR="009C06C1" w:rsidRDefault="007E2305" w:rsidP="00345D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Various personalities such as Bayless Manning, Jethro Lieberman, and Philip Howard have arguments that support the </w:t>
      </w:r>
      <w:r w:rsidR="005D1194">
        <w:rPr>
          <w:rFonts w:ascii="Times New Roman" w:hAnsi="Times New Roman" w:cs="Times New Roman"/>
          <w:sz w:val="24"/>
          <w:szCs w:val="24"/>
        </w:rPr>
        <w:t>conservative’s</w:t>
      </w:r>
      <w:r>
        <w:rPr>
          <w:rFonts w:ascii="Times New Roman" w:hAnsi="Times New Roman" w:cs="Times New Roman"/>
          <w:sz w:val="24"/>
          <w:szCs w:val="24"/>
        </w:rPr>
        <w:t xml:space="preserve"> </w:t>
      </w:r>
      <w:r w:rsidR="008B10AE">
        <w:rPr>
          <w:rFonts w:ascii="Times New Roman" w:hAnsi="Times New Roman" w:cs="Times New Roman"/>
          <w:sz w:val="24"/>
          <w:szCs w:val="24"/>
        </w:rPr>
        <w:t>ideologies</w:t>
      </w:r>
      <w:r>
        <w:rPr>
          <w:rFonts w:ascii="Times New Roman" w:hAnsi="Times New Roman" w:cs="Times New Roman"/>
          <w:sz w:val="24"/>
          <w:szCs w:val="24"/>
        </w:rPr>
        <w:t xml:space="preserve"> that there are too many laws in America and the people within</w:t>
      </w:r>
      <w:r w:rsidR="00261427">
        <w:rPr>
          <w:rFonts w:ascii="Times New Roman" w:hAnsi="Times New Roman" w:cs="Times New Roman"/>
          <w:sz w:val="24"/>
          <w:szCs w:val="24"/>
        </w:rPr>
        <w:t xml:space="preserve"> the states are very litigious. Before concluding whether this support is necessary or not, it is critical to understand whether there is some importance of many laws within the state.</w:t>
      </w:r>
      <w:r w:rsidR="004A41CD">
        <w:rPr>
          <w:rFonts w:ascii="Times New Roman" w:hAnsi="Times New Roman" w:cs="Times New Roman"/>
          <w:sz w:val="24"/>
          <w:szCs w:val="24"/>
        </w:rPr>
        <w:t xml:space="preserve"> The information from this individual can be disputed because they do not look at the benefit of these laws to civil society. It is critical to weigh the advantages and disadvantages of laws in the community to determine the side that outweighs the other hence deriving a concrete solution.  </w:t>
      </w:r>
    </w:p>
    <w:p w14:paraId="465A3B45" w14:textId="77777777" w:rsidR="006D65FF" w:rsidRDefault="007E2305" w:rsidP="00345D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good to support the abolition of some laws that are not important in society. </w:t>
      </w:r>
      <w:r w:rsidR="002D5E95">
        <w:rPr>
          <w:rFonts w:ascii="Times New Roman" w:hAnsi="Times New Roman" w:cs="Times New Roman"/>
          <w:sz w:val="24"/>
          <w:szCs w:val="24"/>
        </w:rPr>
        <w:t>Deregulation of political activities can be relevant because some aspects are not very crucial and the state can operate without their existence.</w:t>
      </w:r>
      <w:r w:rsidR="0011212E">
        <w:rPr>
          <w:rFonts w:ascii="Times New Roman" w:hAnsi="Times New Roman" w:cs="Times New Roman"/>
          <w:sz w:val="24"/>
          <w:szCs w:val="24"/>
        </w:rPr>
        <w:t xml:space="preserve"> For instance, the finance laws related to campaigns should be deregulated since they do not</w:t>
      </w:r>
      <w:r w:rsidR="00B304AC">
        <w:rPr>
          <w:rFonts w:ascii="Times New Roman" w:hAnsi="Times New Roman" w:cs="Times New Roman"/>
          <w:sz w:val="24"/>
          <w:szCs w:val="24"/>
        </w:rPr>
        <w:t xml:space="preserve"> affect all aspects of human ri</w:t>
      </w:r>
      <w:r w:rsidR="0011212E">
        <w:rPr>
          <w:rFonts w:ascii="Times New Roman" w:hAnsi="Times New Roman" w:cs="Times New Roman"/>
          <w:sz w:val="24"/>
          <w:szCs w:val="24"/>
        </w:rPr>
        <w:t>ghts.</w:t>
      </w:r>
      <w:r w:rsidR="00774CCE">
        <w:rPr>
          <w:rFonts w:ascii="Times New Roman" w:hAnsi="Times New Roman" w:cs="Times New Roman"/>
          <w:sz w:val="24"/>
          <w:szCs w:val="24"/>
        </w:rPr>
        <w:t xml:space="preserve"> All these suggest that there should be a massive difference between politics and law because both cannot be combined as one even </w:t>
      </w:r>
      <w:r w:rsidR="00036626">
        <w:rPr>
          <w:rFonts w:ascii="Times New Roman" w:hAnsi="Times New Roman" w:cs="Times New Roman"/>
          <w:sz w:val="24"/>
          <w:szCs w:val="24"/>
        </w:rPr>
        <w:t xml:space="preserve">though they are part and parcel and cannot work independently. </w:t>
      </w:r>
    </w:p>
    <w:p w14:paraId="0C1750C8" w14:textId="77777777" w:rsidR="0041657E" w:rsidRDefault="007E2305" w:rsidP="00345D6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Moreover, accountability should be viewed in two perspectives that include political and legal. </w:t>
      </w:r>
      <w:r w:rsidR="00591AC7">
        <w:rPr>
          <w:rFonts w:ascii="Times New Roman" w:hAnsi="Times New Roman" w:cs="Times New Roman"/>
          <w:sz w:val="24"/>
          <w:szCs w:val="24"/>
        </w:rPr>
        <w:t>Any official in control of positions in the government should be held accoun</w:t>
      </w:r>
      <w:r w:rsidR="00C7453A">
        <w:rPr>
          <w:rFonts w:ascii="Times New Roman" w:hAnsi="Times New Roman" w:cs="Times New Roman"/>
          <w:sz w:val="24"/>
          <w:szCs w:val="24"/>
        </w:rPr>
        <w:t>table by law in any activities t</w:t>
      </w:r>
      <w:r w:rsidR="00591AC7">
        <w:rPr>
          <w:rFonts w:ascii="Times New Roman" w:hAnsi="Times New Roman" w:cs="Times New Roman"/>
          <w:sz w:val="24"/>
          <w:szCs w:val="24"/>
        </w:rPr>
        <w:t>hey perform.</w:t>
      </w:r>
      <w:r w:rsidR="00487DBB">
        <w:rPr>
          <w:rFonts w:ascii="Times New Roman" w:hAnsi="Times New Roman" w:cs="Times New Roman"/>
          <w:sz w:val="24"/>
          <w:szCs w:val="24"/>
        </w:rPr>
        <w:t xml:space="preserve"> On the other hand, </w:t>
      </w:r>
      <w:r w:rsidR="00442B77">
        <w:rPr>
          <w:rFonts w:ascii="Times New Roman" w:hAnsi="Times New Roman" w:cs="Times New Roman"/>
          <w:sz w:val="24"/>
          <w:szCs w:val="24"/>
        </w:rPr>
        <w:t>political accountability is determined by the citizens or voters who participated in elections. It is correct to vest such powers to citizens because</w:t>
      </w:r>
      <w:r w:rsidR="00DF7E24">
        <w:rPr>
          <w:rFonts w:ascii="Times New Roman" w:hAnsi="Times New Roman" w:cs="Times New Roman"/>
          <w:sz w:val="24"/>
          <w:szCs w:val="24"/>
        </w:rPr>
        <w:t xml:space="preserve"> they have democratic rights of deciding who to occupy a particular seat during elections. </w:t>
      </w:r>
    </w:p>
    <w:p w14:paraId="3507C40C" w14:textId="77777777" w:rsidR="0041657E" w:rsidRDefault="007E2305" w:rsidP="00345D6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also a need to react to anti-law in</w:t>
      </w:r>
      <w:r w:rsidR="00EE1D9B">
        <w:rPr>
          <w:rFonts w:ascii="Times New Roman" w:hAnsi="Times New Roman" w:cs="Times New Roman"/>
          <w:sz w:val="24"/>
          <w:szCs w:val="24"/>
        </w:rPr>
        <w:t xml:space="preserve"> the department of immigration. Even though the government is responsible for the administration of equal treatment to all citizens and non-citizens, the big questions emerge on the actions of detaining of non-citizens for a longer durations before taking necessary action. In response to such actions, there should be an expansion of some legal activities or laws that ensure that first legal processes are conducted thus promoting human rights and freedom of movement that is embraced by organizations such as United Nations.  </w:t>
      </w:r>
    </w:p>
    <w:p w14:paraId="27E51E95" w14:textId="77777777" w:rsidR="00F93307" w:rsidRDefault="007E2305" w:rsidP="00345D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aspect that shows that there is a contraction of the law is in the area of compensation that workers should receive. </w:t>
      </w:r>
      <w:r w:rsidR="00D66CE0">
        <w:rPr>
          <w:rFonts w:ascii="Times New Roman" w:hAnsi="Times New Roman" w:cs="Times New Roman"/>
          <w:sz w:val="24"/>
          <w:szCs w:val="24"/>
        </w:rPr>
        <w:t xml:space="preserve">Some states such as Florida are majorly aligned or supporting businesses by limiting the rights of the consumers to seek lawsuits against the business organization. These imply that there is no essence of </w:t>
      </w:r>
      <w:r w:rsidR="009E2926">
        <w:rPr>
          <w:rFonts w:ascii="Times New Roman" w:hAnsi="Times New Roman" w:cs="Times New Roman"/>
          <w:sz w:val="24"/>
          <w:szCs w:val="24"/>
        </w:rPr>
        <w:t>equality</w:t>
      </w:r>
      <w:r w:rsidR="00D66CE0">
        <w:rPr>
          <w:rFonts w:ascii="Times New Roman" w:hAnsi="Times New Roman" w:cs="Times New Roman"/>
          <w:sz w:val="24"/>
          <w:szCs w:val="24"/>
        </w:rPr>
        <w:t xml:space="preserve"> before the law hence calling for appropriate </w:t>
      </w:r>
      <w:r w:rsidR="009E2926">
        <w:rPr>
          <w:rFonts w:ascii="Times New Roman" w:hAnsi="Times New Roman" w:cs="Times New Roman"/>
          <w:sz w:val="24"/>
          <w:szCs w:val="24"/>
        </w:rPr>
        <w:t>amendments</w:t>
      </w:r>
      <w:r w:rsidR="00D66CE0">
        <w:rPr>
          <w:rFonts w:ascii="Times New Roman" w:hAnsi="Times New Roman" w:cs="Times New Roman"/>
          <w:sz w:val="24"/>
          <w:szCs w:val="24"/>
        </w:rPr>
        <w:t xml:space="preserve"> of the law.</w:t>
      </w:r>
    </w:p>
    <w:p w14:paraId="3F3EF847" w14:textId="77777777" w:rsidR="009C06C1" w:rsidRDefault="007E2305" w:rsidP="00345D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of the conservatives are portraying that they do not pay much attention to civil rights. </w:t>
      </w:r>
      <w:r w:rsidR="002042A6">
        <w:rPr>
          <w:rFonts w:ascii="Times New Roman" w:hAnsi="Times New Roman" w:cs="Times New Roman"/>
          <w:sz w:val="24"/>
          <w:szCs w:val="24"/>
        </w:rPr>
        <w:t>It is evident that the expansion of human rights can result in an increase in laws within a state.</w:t>
      </w:r>
      <w:r w:rsidR="008422A1">
        <w:rPr>
          <w:rFonts w:ascii="Times New Roman" w:hAnsi="Times New Roman" w:cs="Times New Roman"/>
          <w:sz w:val="24"/>
          <w:szCs w:val="24"/>
        </w:rPr>
        <w:t xml:space="preserve"> Human rights should be embraced by all parties within the country because they are the necessary entitlements for all human beings.  </w:t>
      </w:r>
    </w:p>
    <w:p w14:paraId="5E668228" w14:textId="77777777" w:rsidR="004675D6" w:rsidRPr="00C56925" w:rsidRDefault="007E2305" w:rsidP="00345D6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To sum up, there is evidence of tension between the conservatives and those who are ready for change because they have different ideologies. </w:t>
      </w:r>
      <w:r w:rsidR="00051015">
        <w:rPr>
          <w:rFonts w:ascii="Times New Roman" w:hAnsi="Times New Roman" w:cs="Times New Roman"/>
          <w:sz w:val="24"/>
          <w:szCs w:val="24"/>
        </w:rPr>
        <w:t xml:space="preserve">By law, there should be a sense of equality while determining justice hence the differences between these parties should not be embraced while assessing the fate of a victim. </w:t>
      </w:r>
      <w:r w:rsidR="002A670B">
        <w:rPr>
          <w:rFonts w:ascii="Times New Roman" w:hAnsi="Times New Roman" w:cs="Times New Roman"/>
          <w:sz w:val="24"/>
          <w:szCs w:val="24"/>
        </w:rPr>
        <w:t>The legal systems should review every single law to eliminate ones that are not practical hence promoting sanity of the laws.</w:t>
      </w:r>
    </w:p>
    <w:p w14:paraId="3EFE7060" w14:textId="77777777" w:rsidR="00994B35" w:rsidRPr="00994B35" w:rsidRDefault="00994B35" w:rsidP="00345D66">
      <w:pPr>
        <w:spacing w:line="480" w:lineRule="auto"/>
        <w:rPr>
          <w:rFonts w:ascii="Times New Roman" w:hAnsi="Times New Roman" w:cs="Times New Roman"/>
          <w:sz w:val="24"/>
          <w:szCs w:val="24"/>
        </w:rPr>
      </w:pPr>
    </w:p>
    <w:p w14:paraId="4229E66C" w14:textId="77777777" w:rsidR="00DC799B" w:rsidRPr="00DC799B" w:rsidRDefault="00DC799B" w:rsidP="00345D66">
      <w:pPr>
        <w:spacing w:line="480" w:lineRule="auto"/>
        <w:rPr>
          <w:rFonts w:ascii="Times New Roman" w:hAnsi="Times New Roman" w:cs="Times New Roman"/>
          <w:sz w:val="24"/>
          <w:szCs w:val="24"/>
        </w:rPr>
      </w:pPr>
    </w:p>
    <w:p w14:paraId="5C798504" w14:textId="77777777" w:rsidR="00DC799B" w:rsidRDefault="007E2305" w:rsidP="00345D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14:paraId="3CF0C4BE" w14:textId="77777777" w:rsidR="001D5AF8" w:rsidRDefault="001D5AF8" w:rsidP="00345D66">
      <w:pPr>
        <w:spacing w:line="480" w:lineRule="auto"/>
        <w:ind w:firstLine="720"/>
        <w:rPr>
          <w:rFonts w:ascii="Times New Roman" w:hAnsi="Times New Roman" w:cs="Times New Roman"/>
          <w:sz w:val="24"/>
          <w:szCs w:val="24"/>
        </w:rPr>
      </w:pPr>
    </w:p>
    <w:p w14:paraId="61FA4A17" w14:textId="77777777" w:rsidR="00003C1E" w:rsidRDefault="00003C1E" w:rsidP="006E1A8D">
      <w:pPr>
        <w:spacing w:line="480" w:lineRule="auto"/>
      </w:pPr>
      <w:bookmarkStart w:id="0" w:name="_GoBack"/>
      <w:bookmarkEnd w:id="0"/>
    </w:p>
    <w:sectPr w:rsidR="00003C1E" w:rsidSect="00003C1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D29EFC" w14:textId="77777777" w:rsidR="007E2305" w:rsidRDefault="007E2305">
      <w:pPr>
        <w:spacing w:after="0" w:line="240" w:lineRule="auto"/>
      </w:pPr>
      <w:r>
        <w:separator/>
      </w:r>
    </w:p>
  </w:endnote>
  <w:endnote w:type="continuationSeparator" w:id="0">
    <w:p w14:paraId="47C2E1D0" w14:textId="77777777" w:rsidR="007E2305" w:rsidRDefault="007E2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5FD937" w14:textId="77777777" w:rsidR="007E2305" w:rsidRDefault="007E2305">
      <w:pPr>
        <w:spacing w:after="0" w:line="240" w:lineRule="auto"/>
      </w:pPr>
      <w:r>
        <w:separator/>
      </w:r>
    </w:p>
  </w:footnote>
  <w:footnote w:type="continuationSeparator" w:id="0">
    <w:p w14:paraId="3520B832" w14:textId="77777777" w:rsidR="007E2305" w:rsidRDefault="007E23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0477004"/>
      <w:docPartObj>
        <w:docPartGallery w:val="Page Numbers (Top of Page)"/>
        <w:docPartUnique/>
      </w:docPartObj>
    </w:sdtPr>
    <w:sdtEndPr>
      <w:rPr>
        <w:noProof/>
      </w:rPr>
    </w:sdtEndPr>
    <w:sdtContent>
      <w:p w14:paraId="53AE7352" w14:textId="77777777" w:rsidR="00003C1E" w:rsidRDefault="007E2305">
        <w:pPr>
          <w:pStyle w:val="Header"/>
          <w:jc w:val="right"/>
        </w:pPr>
        <w:r>
          <w:rPr>
            <w:rFonts w:ascii="Times New Roman" w:hAnsi="Times New Roman" w:cs="Times New Roman"/>
            <w:sz w:val="24"/>
            <w:szCs w:val="24"/>
          </w:rPr>
          <w:t xml:space="preserve">SUMMARY                                                                                                                                    </w:t>
        </w:r>
        <w:r w:rsidRPr="00003C1E">
          <w:rPr>
            <w:rFonts w:ascii="Times New Roman" w:hAnsi="Times New Roman" w:cs="Times New Roman"/>
            <w:sz w:val="24"/>
            <w:szCs w:val="24"/>
          </w:rPr>
          <w:fldChar w:fldCharType="begin"/>
        </w:r>
        <w:r w:rsidRPr="00003C1E">
          <w:rPr>
            <w:rFonts w:ascii="Times New Roman" w:hAnsi="Times New Roman" w:cs="Times New Roman"/>
            <w:sz w:val="24"/>
            <w:szCs w:val="24"/>
          </w:rPr>
          <w:instrText xml:space="preserve"> PAGE   \* MERGEFORMAT </w:instrText>
        </w:r>
        <w:r w:rsidRPr="00003C1E">
          <w:rPr>
            <w:rFonts w:ascii="Times New Roman" w:hAnsi="Times New Roman" w:cs="Times New Roman"/>
            <w:sz w:val="24"/>
            <w:szCs w:val="24"/>
          </w:rPr>
          <w:fldChar w:fldCharType="separate"/>
        </w:r>
        <w:r w:rsidR="006E1A8D">
          <w:rPr>
            <w:rFonts w:ascii="Times New Roman" w:hAnsi="Times New Roman" w:cs="Times New Roman"/>
            <w:noProof/>
            <w:sz w:val="24"/>
            <w:szCs w:val="24"/>
          </w:rPr>
          <w:t>9</w:t>
        </w:r>
        <w:r w:rsidRPr="00003C1E">
          <w:rPr>
            <w:rFonts w:ascii="Times New Roman" w:hAnsi="Times New Roman" w:cs="Times New Roman"/>
            <w:noProof/>
            <w:sz w:val="24"/>
            <w:szCs w:val="24"/>
          </w:rPr>
          <w:fldChar w:fldCharType="end"/>
        </w:r>
      </w:p>
    </w:sdtContent>
  </w:sdt>
  <w:p w14:paraId="668AF857" w14:textId="77777777" w:rsidR="00003C1E" w:rsidRDefault="00003C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945446" w14:textId="77777777" w:rsidR="00003C1E" w:rsidRPr="00003C1E" w:rsidRDefault="007E2305">
    <w:pPr>
      <w:pStyle w:val="Header"/>
      <w:rPr>
        <w:rFonts w:ascii="Times New Roman" w:hAnsi="Times New Roman" w:cs="Times New Roman"/>
        <w:sz w:val="24"/>
        <w:szCs w:val="24"/>
      </w:rPr>
    </w:pPr>
    <w:r>
      <w:rPr>
        <w:rFonts w:ascii="Times New Roman" w:hAnsi="Times New Roman" w:cs="Times New Roman"/>
        <w:sz w:val="24"/>
        <w:szCs w:val="24"/>
      </w:rPr>
      <w:t xml:space="preserve">Running head: SUMMARY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C1E"/>
    <w:rsid w:val="00003C1E"/>
    <w:rsid w:val="0003087D"/>
    <w:rsid w:val="00036626"/>
    <w:rsid w:val="00044D85"/>
    <w:rsid w:val="00051015"/>
    <w:rsid w:val="000A3223"/>
    <w:rsid w:val="000D625F"/>
    <w:rsid w:val="000E1E1D"/>
    <w:rsid w:val="000F6AD0"/>
    <w:rsid w:val="0011212E"/>
    <w:rsid w:val="00115975"/>
    <w:rsid w:val="001219B1"/>
    <w:rsid w:val="00126CD5"/>
    <w:rsid w:val="00136AFF"/>
    <w:rsid w:val="001769AE"/>
    <w:rsid w:val="001D5AF8"/>
    <w:rsid w:val="001F4D99"/>
    <w:rsid w:val="002025A4"/>
    <w:rsid w:val="002042A6"/>
    <w:rsid w:val="00237962"/>
    <w:rsid w:val="00260D1C"/>
    <w:rsid w:val="00261427"/>
    <w:rsid w:val="00285AD9"/>
    <w:rsid w:val="00286A30"/>
    <w:rsid w:val="002A670B"/>
    <w:rsid w:val="002D5E95"/>
    <w:rsid w:val="002F0435"/>
    <w:rsid w:val="00341863"/>
    <w:rsid w:val="00344607"/>
    <w:rsid w:val="00345D66"/>
    <w:rsid w:val="0037798D"/>
    <w:rsid w:val="003966D4"/>
    <w:rsid w:val="003A0EC4"/>
    <w:rsid w:val="003A6F06"/>
    <w:rsid w:val="003A7AA7"/>
    <w:rsid w:val="003F23F7"/>
    <w:rsid w:val="0041657E"/>
    <w:rsid w:val="004337B0"/>
    <w:rsid w:val="00442B77"/>
    <w:rsid w:val="004573AE"/>
    <w:rsid w:val="004675D6"/>
    <w:rsid w:val="00487DBB"/>
    <w:rsid w:val="00495BD0"/>
    <w:rsid w:val="004A41CD"/>
    <w:rsid w:val="004B2661"/>
    <w:rsid w:val="004B3B04"/>
    <w:rsid w:val="0055034A"/>
    <w:rsid w:val="00561505"/>
    <w:rsid w:val="00563778"/>
    <w:rsid w:val="00584D2C"/>
    <w:rsid w:val="00591AC7"/>
    <w:rsid w:val="005B6F85"/>
    <w:rsid w:val="005D1194"/>
    <w:rsid w:val="005D5DEF"/>
    <w:rsid w:val="006025E8"/>
    <w:rsid w:val="00622D0F"/>
    <w:rsid w:val="00672B47"/>
    <w:rsid w:val="00681A4D"/>
    <w:rsid w:val="00685C50"/>
    <w:rsid w:val="006B7716"/>
    <w:rsid w:val="006D0B36"/>
    <w:rsid w:val="006D0F3F"/>
    <w:rsid w:val="006D65FF"/>
    <w:rsid w:val="006E1A8D"/>
    <w:rsid w:val="006F0CC8"/>
    <w:rsid w:val="007135BE"/>
    <w:rsid w:val="007211F8"/>
    <w:rsid w:val="007351C4"/>
    <w:rsid w:val="007504F7"/>
    <w:rsid w:val="00754DBD"/>
    <w:rsid w:val="00762813"/>
    <w:rsid w:val="00774CCE"/>
    <w:rsid w:val="00775C0D"/>
    <w:rsid w:val="00787254"/>
    <w:rsid w:val="007A4DF4"/>
    <w:rsid w:val="007A7DAB"/>
    <w:rsid w:val="007E2305"/>
    <w:rsid w:val="007E5403"/>
    <w:rsid w:val="007E5C8B"/>
    <w:rsid w:val="007F299B"/>
    <w:rsid w:val="007F464A"/>
    <w:rsid w:val="0082623B"/>
    <w:rsid w:val="008422A1"/>
    <w:rsid w:val="0088032C"/>
    <w:rsid w:val="00883CDA"/>
    <w:rsid w:val="00897285"/>
    <w:rsid w:val="008B01FA"/>
    <w:rsid w:val="008B10AE"/>
    <w:rsid w:val="008C0E2F"/>
    <w:rsid w:val="008D303D"/>
    <w:rsid w:val="008E3523"/>
    <w:rsid w:val="009718E2"/>
    <w:rsid w:val="009869DF"/>
    <w:rsid w:val="00991960"/>
    <w:rsid w:val="00994B35"/>
    <w:rsid w:val="009A362C"/>
    <w:rsid w:val="009C06C1"/>
    <w:rsid w:val="009C441E"/>
    <w:rsid w:val="009D1A95"/>
    <w:rsid w:val="009E2926"/>
    <w:rsid w:val="009E79EE"/>
    <w:rsid w:val="00A0324E"/>
    <w:rsid w:val="00A5531D"/>
    <w:rsid w:val="00A759ED"/>
    <w:rsid w:val="00AA717C"/>
    <w:rsid w:val="00AB3F1A"/>
    <w:rsid w:val="00AE5E57"/>
    <w:rsid w:val="00B304AC"/>
    <w:rsid w:val="00B51B6C"/>
    <w:rsid w:val="00BC2537"/>
    <w:rsid w:val="00BC7509"/>
    <w:rsid w:val="00BE3A9A"/>
    <w:rsid w:val="00C000FD"/>
    <w:rsid w:val="00C03D11"/>
    <w:rsid w:val="00C24801"/>
    <w:rsid w:val="00C357D4"/>
    <w:rsid w:val="00C56925"/>
    <w:rsid w:val="00C66F50"/>
    <w:rsid w:val="00C7453A"/>
    <w:rsid w:val="00C802C7"/>
    <w:rsid w:val="00C879BA"/>
    <w:rsid w:val="00C96CCD"/>
    <w:rsid w:val="00CF29C7"/>
    <w:rsid w:val="00D150FD"/>
    <w:rsid w:val="00D24042"/>
    <w:rsid w:val="00D372F1"/>
    <w:rsid w:val="00D625FA"/>
    <w:rsid w:val="00D66CE0"/>
    <w:rsid w:val="00D67DE4"/>
    <w:rsid w:val="00D67FCB"/>
    <w:rsid w:val="00D84D86"/>
    <w:rsid w:val="00DA1A68"/>
    <w:rsid w:val="00DC799B"/>
    <w:rsid w:val="00DF7E24"/>
    <w:rsid w:val="00E32E3F"/>
    <w:rsid w:val="00E76C23"/>
    <w:rsid w:val="00E95034"/>
    <w:rsid w:val="00EA2CC9"/>
    <w:rsid w:val="00EC5608"/>
    <w:rsid w:val="00EE1D9B"/>
    <w:rsid w:val="00F23E47"/>
    <w:rsid w:val="00F3181A"/>
    <w:rsid w:val="00F46FCB"/>
    <w:rsid w:val="00F559AB"/>
    <w:rsid w:val="00F55ABA"/>
    <w:rsid w:val="00F93307"/>
    <w:rsid w:val="00FC724F"/>
    <w:rsid w:val="00FD4E44"/>
    <w:rsid w:val="00FD525D"/>
    <w:rsid w:val="00FF32A4"/>
    <w:rsid w:val="00FF6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8CCFDE-A7DE-47F7-B77C-F9389135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3C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C1E"/>
  </w:style>
  <w:style w:type="paragraph" w:styleId="Footer">
    <w:name w:val="footer"/>
    <w:basedOn w:val="Normal"/>
    <w:link w:val="FooterChar"/>
    <w:uiPriority w:val="99"/>
    <w:unhideWhenUsed/>
    <w:rsid w:val="00003C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C1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F29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29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2090</Words>
  <Characters>11917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2018-10-13T14:04:00Z</dcterms:created>
  <dcterms:modified xsi:type="dcterms:W3CDTF">2018-10-13T14:04:00Z</dcterms:modified>
</cp:coreProperties>
</file>